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D7D4" w14:textId="77777777" w:rsidR="00777D53" w:rsidRPr="00E93189" w:rsidRDefault="00777D53" w:rsidP="00B2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9C22C" w14:textId="77777777" w:rsidR="00777D53" w:rsidRPr="00E93189" w:rsidRDefault="00777D53" w:rsidP="00DC08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89">
        <w:rPr>
          <w:rFonts w:ascii="Times New Roman" w:hAnsi="Times New Roman" w:cs="Times New Roman"/>
          <w:sz w:val="28"/>
          <w:szCs w:val="28"/>
        </w:rPr>
        <w:t>Утверждаю:</w:t>
      </w:r>
    </w:p>
    <w:p w14:paraId="162AE9E1" w14:textId="71D98FD0" w:rsidR="00777D53" w:rsidRPr="00E93189" w:rsidRDefault="00777D53" w:rsidP="00DC08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89">
        <w:rPr>
          <w:rFonts w:ascii="Times New Roman" w:hAnsi="Times New Roman" w:cs="Times New Roman"/>
          <w:sz w:val="28"/>
          <w:szCs w:val="28"/>
        </w:rPr>
        <w:t>Директор «ТНПК»</w:t>
      </w:r>
    </w:p>
    <w:p w14:paraId="075B12B1" w14:textId="443470B7" w:rsidR="00777D53" w:rsidRPr="00E93189" w:rsidRDefault="00777D53" w:rsidP="00DC08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89">
        <w:rPr>
          <w:rFonts w:ascii="Times New Roman" w:hAnsi="Times New Roman" w:cs="Times New Roman"/>
          <w:sz w:val="28"/>
          <w:szCs w:val="28"/>
        </w:rPr>
        <w:t>________________</w:t>
      </w:r>
      <w:r w:rsidR="00B548FC">
        <w:rPr>
          <w:rFonts w:ascii="Times New Roman" w:hAnsi="Times New Roman" w:cs="Times New Roman"/>
          <w:sz w:val="28"/>
          <w:szCs w:val="28"/>
        </w:rPr>
        <w:t>Е.А. Парамонов</w:t>
      </w:r>
    </w:p>
    <w:p w14:paraId="4BE8BB62" w14:textId="77777777" w:rsidR="00777D53" w:rsidRPr="00E93189" w:rsidRDefault="00777D53" w:rsidP="00DC08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89">
        <w:rPr>
          <w:rFonts w:ascii="Times New Roman" w:hAnsi="Times New Roman" w:cs="Times New Roman"/>
          <w:sz w:val="28"/>
          <w:szCs w:val="28"/>
        </w:rPr>
        <w:t>«___»_________________20__ г.</w:t>
      </w:r>
    </w:p>
    <w:p w14:paraId="3A698973" w14:textId="77777777" w:rsidR="00777D53" w:rsidRPr="00E93189" w:rsidRDefault="00777D53" w:rsidP="00777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ADB5D" w14:textId="77777777" w:rsidR="00B24EED" w:rsidRPr="00E93189" w:rsidRDefault="00B24EED" w:rsidP="00B2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вариативной части </w:t>
      </w:r>
      <w:r w:rsidRPr="00E93189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14:paraId="6A4E6FC6" w14:textId="77777777" w:rsidR="00B24EED" w:rsidRPr="00E93189" w:rsidRDefault="00B24EED" w:rsidP="00B2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14:paraId="5E22FBD5" w14:textId="77777777" w:rsidR="00B24EED" w:rsidRPr="00E93189" w:rsidRDefault="00B24EED" w:rsidP="00B2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по программе подготовки квалифицированных рабочих, служащих</w:t>
      </w:r>
    </w:p>
    <w:p w14:paraId="7F2412B6" w14:textId="40A8C542" w:rsidR="00B24EED" w:rsidRPr="00E93189" w:rsidRDefault="00B548FC" w:rsidP="00B2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104A0" w:rsidRPr="00E93189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104A0" w:rsidRPr="00E93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</w:p>
    <w:p w14:paraId="25EEC562" w14:textId="77777777" w:rsidR="00B24EED" w:rsidRPr="00E93189" w:rsidRDefault="00B24EED" w:rsidP="00B2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Срок обучения- 10 месяцев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2063"/>
        <w:gridCol w:w="1102"/>
        <w:gridCol w:w="2750"/>
        <w:gridCol w:w="7454"/>
      </w:tblGrid>
      <w:tr w:rsidR="00386D05" w:rsidRPr="00E93189" w14:paraId="0997AD71" w14:textId="77777777" w:rsidTr="007239F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2318" w14:textId="259C3315" w:rsidR="00386D05" w:rsidRPr="00E93189" w:rsidRDefault="00386D05" w:rsidP="0072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9318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вариативной части по ФГОС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14:paraId="3EEE097D" w14:textId="77777777" w:rsidR="00386D05" w:rsidRPr="00E93189" w:rsidRDefault="00F96A7C" w:rsidP="00DB6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386D05" w:rsidRPr="00E93189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профессионального модуля,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ебной дисциплины.</w:t>
            </w:r>
          </w:p>
        </w:tc>
        <w:tc>
          <w:tcPr>
            <w:tcW w:w="374" w:type="pct"/>
            <w:vAlign w:val="center"/>
          </w:tcPr>
          <w:p w14:paraId="0279B7F4" w14:textId="74607D19" w:rsidR="00386D05" w:rsidRPr="00E93189" w:rsidRDefault="00386D05" w:rsidP="00723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931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33" w:type="pct"/>
            <w:tcBorders>
              <w:right w:val="single" w:sz="4" w:space="0" w:color="auto"/>
            </w:tcBorders>
            <w:vAlign w:val="center"/>
          </w:tcPr>
          <w:p w14:paraId="1292AC9D" w14:textId="77777777" w:rsidR="00386D05" w:rsidRPr="00E93189" w:rsidRDefault="00386D05" w:rsidP="00DB6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9318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часов вариативной части</w:t>
            </w:r>
          </w:p>
        </w:tc>
        <w:tc>
          <w:tcPr>
            <w:tcW w:w="2530" w:type="pct"/>
            <w:tcBorders>
              <w:left w:val="single" w:sz="4" w:space="0" w:color="auto"/>
            </w:tcBorders>
            <w:vAlign w:val="center"/>
          </w:tcPr>
          <w:p w14:paraId="1FF4B385" w14:textId="77777777" w:rsidR="00386D05" w:rsidRPr="00E93189" w:rsidRDefault="00386D05" w:rsidP="00DB6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93189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Обоснование использования часов вариативной части</w:t>
            </w:r>
          </w:p>
        </w:tc>
      </w:tr>
      <w:tr w:rsidR="00386D05" w:rsidRPr="00E93189" w14:paraId="691C99B2" w14:textId="77777777" w:rsidTr="007239FC"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57D67" w14:textId="77777777" w:rsidR="00386D05" w:rsidRPr="00E93189" w:rsidRDefault="00386D05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7108987B" w14:textId="44585769" w:rsidR="00386D05" w:rsidRPr="00E93189" w:rsidRDefault="00F96A7C" w:rsidP="008633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СГЦ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6D05" w:rsidRPr="00E9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="00386D0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 грамотности</w:t>
            </w:r>
          </w:p>
        </w:tc>
        <w:tc>
          <w:tcPr>
            <w:tcW w:w="374" w:type="pct"/>
          </w:tcPr>
          <w:p w14:paraId="71CE8C22" w14:textId="2D8FC128" w:rsidR="00386D05" w:rsidRPr="00E93189" w:rsidRDefault="00386D05" w:rsidP="00B5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48FC"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1BE2F275" w14:textId="41ED62A5" w:rsidR="00F96A7C" w:rsidRPr="00DD1523" w:rsidRDefault="00F96A7C" w:rsidP="00791E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A7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«Механизм рыночной экономики», дисциплины «Основы предпринимательской деятельности» - 1</w:t>
            </w:r>
            <w:r w:rsidR="00DD15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9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152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15B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7C40F4" w14:textId="2E3F84C1" w:rsidR="00386D05" w:rsidRPr="00E93189" w:rsidRDefault="00F96A7C" w:rsidP="00A15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52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 «Основы экономики» - 4 ч</w:t>
            </w:r>
            <w:r w:rsidR="00A15B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75D4B14C" w14:textId="073E445D" w:rsidR="00386D05" w:rsidRDefault="00EF3D5D" w:rsidP="00A5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3D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связи с требованиями заказчика об</w:t>
            </w:r>
            <w:r w:rsidR="00C648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учения</w:t>
            </w:r>
            <w:r w:rsidR="001B2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="001B2452" w:rsidRPr="001B2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азвить способность к обеспечению собственной занятости путем разработки и реализации пр</w:t>
            </w:r>
            <w:r w:rsidR="001B2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едпринимательских бизнес-идей, </w:t>
            </w:r>
            <w:r w:rsidR="00A51AA3" w:rsidRPr="00A51A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</w:t>
            </w:r>
            <w:r w:rsidR="001B24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3C468F5" w14:textId="1087EA38" w:rsidR="001B2452" w:rsidRPr="001B2452" w:rsidRDefault="00C877F2" w:rsidP="00A51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Знать</w:t>
            </w:r>
            <w:r w:rsidR="001B2452" w:rsidRPr="001B24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7BA296BC" w14:textId="77777777" w:rsidR="00386D05" w:rsidRPr="0092433F" w:rsidRDefault="00386D05" w:rsidP="0092433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43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экономические явления и процессы общественной жизни;</w:t>
            </w:r>
          </w:p>
          <w:p w14:paraId="277D9A51" w14:textId="77777777" w:rsidR="00386D05" w:rsidRPr="0092433F" w:rsidRDefault="00386D05" w:rsidP="0092433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43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структуру семейного бюджета и экономику семьи;</w:t>
            </w:r>
          </w:p>
          <w:p w14:paraId="1895DE2F" w14:textId="41009748" w:rsidR="00386D05" w:rsidRPr="0092433F" w:rsidRDefault="00E7790F" w:rsidP="0092433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экономику</w:t>
            </w:r>
            <w:r w:rsidR="00386D05" w:rsidRPr="009243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трубопроводного транспорта на современном этапе;</w:t>
            </w:r>
          </w:p>
          <w:p w14:paraId="76384E31" w14:textId="7B04AC46" w:rsidR="00F96A7C" w:rsidRPr="00791EBC" w:rsidRDefault="00386D05" w:rsidP="00386D0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43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основы регулирования оплаты труда.</w:t>
            </w:r>
          </w:p>
        </w:tc>
      </w:tr>
      <w:tr w:rsidR="00386D05" w:rsidRPr="00E93189" w14:paraId="3ACE6395" w14:textId="77777777" w:rsidTr="007239FC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3116" w14:textId="40FB38D9" w:rsidR="00386D05" w:rsidRPr="00E93189" w:rsidRDefault="00386D05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2504D04B" w14:textId="7A72C5EF" w:rsidR="00386D05" w:rsidRPr="00E93189" w:rsidRDefault="00F96A7C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4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Электротехника</w:t>
            </w:r>
            <w:r w:rsidR="00B54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основами электроники</w:t>
            </w:r>
          </w:p>
        </w:tc>
        <w:tc>
          <w:tcPr>
            <w:tcW w:w="374" w:type="pct"/>
          </w:tcPr>
          <w:p w14:paraId="44B782AC" w14:textId="77777777" w:rsidR="00386D05" w:rsidRPr="00E93189" w:rsidRDefault="00F96A7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6D05"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4F1CC784" w14:textId="34B4EA1A" w:rsidR="00386D05" w:rsidRPr="00E93189" w:rsidRDefault="00F96A7C" w:rsidP="0062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9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1EBC"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«Энергоэффективность </w:t>
            </w:r>
            <w:r w:rsidR="0079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электроснабжения НПС» - 10 ч, «Трансформаторы» - 4 </w:t>
            </w:r>
            <w:r w:rsidR="00791E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</w:t>
            </w:r>
            <w:r w:rsidR="00791EBC" w:rsidRPr="00791EBC">
              <w:rPr>
                <w:rFonts w:ascii="Times New Roman" w:hAnsi="Times New Roman" w:cs="Times New Roman"/>
                <w:bCs/>
                <w:sz w:val="24"/>
                <w:szCs w:val="24"/>
              </w:rPr>
              <w:t>, «Полуп</w:t>
            </w:r>
            <w:r w:rsidR="00791EBC">
              <w:rPr>
                <w:rFonts w:ascii="Times New Roman" w:hAnsi="Times New Roman" w:cs="Times New Roman"/>
                <w:bCs/>
                <w:sz w:val="24"/>
                <w:szCs w:val="24"/>
              </w:rPr>
              <w:t>роводниковые приборы» - 6 ч.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006F7F1D" w14:textId="34354328" w:rsidR="00862BD4" w:rsidRDefault="00862BD4" w:rsidP="004E73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связи с </w:t>
            </w:r>
            <w:r w:rsidR="00C648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требованиями заказчика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необходимости изучения объектов НПС, принципа их работы, умения производить контроль</w:t>
            </w:r>
            <w:r w:rsidR="00A51AA3">
              <w:rPr>
                <w:rFonts w:ascii="Times New Roman" w:hAnsi="Times New Roman" w:cs="Times New Roman"/>
                <w:lang w:eastAsia="en-US"/>
              </w:rPr>
              <w:t xml:space="preserve"> основных параметров работы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участка МН (МНПП), оборудования и систем НПС (ПС, ЛПДС), </w:t>
            </w:r>
            <w:r w:rsidR="00AF368C">
              <w:rPr>
                <w:rFonts w:ascii="Times New Roman" w:hAnsi="Times New Roman" w:cs="Times New Roman"/>
                <w:lang w:eastAsia="en-US"/>
              </w:rPr>
              <w:t>вопросов энергоэффективности и энергосбережения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941D6FD" w14:textId="77777777" w:rsidR="00424558" w:rsidRPr="004B0583" w:rsidRDefault="00424558" w:rsidP="00B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05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заказчика обучения:</w:t>
            </w:r>
          </w:p>
          <w:p w14:paraId="1E1EF44A" w14:textId="7F6454AB" w:rsidR="00F96A7C" w:rsidRPr="00F96A7C" w:rsidRDefault="00C877F2" w:rsidP="00BB3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F96A7C" w:rsidRPr="00924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6C53FA" w14:textId="76DF3F01" w:rsidR="00BB3E0A" w:rsidRDefault="00C877F2" w:rsidP="00BB3E0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</w:t>
            </w:r>
            <w:r w:rsidR="00BB3E0A" w:rsidRPr="00BB3E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устройство, основные характеристики трансформаторов, полупроводниковых приборов, схемы электроснабжения.</w:t>
            </w:r>
          </w:p>
          <w:p w14:paraId="05C615A1" w14:textId="08228AFA" w:rsidR="00BB3E0A" w:rsidRDefault="00C877F2" w:rsidP="00BB3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BB3E0A" w:rsidRPr="00BB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68D6E54" w14:textId="21358131" w:rsidR="00386D05" w:rsidRPr="00E93189" w:rsidRDefault="00BB3E0A" w:rsidP="007239F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682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3E0A">
              <w:rPr>
                <w:rFonts w:ascii="Times New Roman" w:hAnsi="Times New Roman" w:cs="Times New Roman"/>
                <w:sz w:val="24"/>
                <w:szCs w:val="24"/>
              </w:rPr>
              <w:t>читать схемы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8FC" w:rsidRPr="00E93189" w14:paraId="5C840446" w14:textId="77777777" w:rsidTr="007239FC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F87E4" w14:textId="77777777" w:rsidR="00B548FC" w:rsidRPr="00E93189" w:rsidRDefault="00B548FC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2E4D2B78" w14:textId="1651CD3A" w:rsidR="00B548FC" w:rsidRDefault="00B548FC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</w:t>
            </w:r>
            <w:r w:rsidRPr="00B548F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черчение и чтение чертежей</w:t>
            </w:r>
          </w:p>
        </w:tc>
        <w:tc>
          <w:tcPr>
            <w:tcW w:w="374" w:type="pct"/>
          </w:tcPr>
          <w:p w14:paraId="618954D0" w14:textId="6D9AD42F" w:rsidR="00B548FC" w:rsidRPr="00E93189" w:rsidRDefault="00B548F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6C878E92" w14:textId="782EF0D8" w:rsidR="00B548FC" w:rsidRPr="0092433F" w:rsidRDefault="00A15BB4" w:rsidP="00924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«Общие сведения о чертежах и схемах электроустановок» 5 ч, «Выполнение чертежей и чтение электрических схем» 5 ч, «Технологические схемы» 6 ч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242BCC1C" w14:textId="58C9C56E" w:rsidR="0006762D" w:rsidRDefault="0006762D" w:rsidP="00067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связи с требованиями заказчика обучения, необходимости изучения объектов НПС, принципа их работы, умения правильно и грамотно читать </w:t>
            </w:r>
            <w:r w:rsidR="00C877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чертежи и электрические</w:t>
            </w:r>
            <w:r w:rsidRPr="00067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схем</w:t>
            </w:r>
            <w:r w:rsidR="00C877F2" w:rsidRPr="00C877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0676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оборудования и систем НПС (ПС, ЛПДС).</w:t>
            </w:r>
          </w:p>
          <w:p w14:paraId="4FA7F603" w14:textId="4A84AF24" w:rsidR="00C877F2" w:rsidRPr="00C877F2" w:rsidRDefault="00C877F2" w:rsidP="00C87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F2564" w:rsidRPr="00433E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0B39B44" w14:textId="247966AB" w:rsidR="0006762D" w:rsidRPr="0006762D" w:rsidRDefault="0006762D" w:rsidP="00C877F2">
            <w:pPr>
              <w:numPr>
                <w:ilvl w:val="0"/>
                <w:numId w:val="11"/>
              </w:numPr>
              <w:spacing w:after="0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4">
              <w:rPr>
                <w:bCs/>
              </w:rPr>
              <w:t xml:space="preserve"> </w:t>
            </w:r>
            <w:r w:rsidR="00C877F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</w:t>
            </w:r>
            <w:r w:rsidRPr="0006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</w:t>
            </w:r>
            <w:r w:rsidR="00C877F2">
              <w:rPr>
                <w:rFonts w:ascii="Times New Roman" w:hAnsi="Times New Roman" w:cs="Times New Roman"/>
                <w:bCs/>
                <w:sz w:val="24"/>
                <w:szCs w:val="24"/>
              </w:rPr>
              <w:t>лектрических схемах и маркировку</w:t>
            </w:r>
            <w:r w:rsidRPr="0006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цепей;</w:t>
            </w:r>
          </w:p>
          <w:p w14:paraId="27755D2B" w14:textId="6006118C" w:rsidR="00B548FC" w:rsidRPr="0006762D" w:rsidRDefault="0006762D" w:rsidP="00C877F2">
            <w:pPr>
              <w:numPr>
                <w:ilvl w:val="0"/>
                <w:numId w:val="11"/>
              </w:numPr>
              <w:spacing w:after="0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2D">
              <w:rPr>
                <w:rFonts w:ascii="Times New Roman" w:hAnsi="Times New Roman" w:cs="Times New Roman"/>
                <w:sz w:val="24"/>
                <w:szCs w:val="24"/>
              </w:rPr>
              <w:t>основные принципиальные схемы внутреннего электроснабжения НПС.</w:t>
            </w:r>
          </w:p>
        </w:tc>
      </w:tr>
      <w:tr w:rsidR="00B548FC" w:rsidRPr="00E93189" w14:paraId="303C13E4" w14:textId="77777777" w:rsidTr="007239FC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2F58" w14:textId="77777777" w:rsidR="00B548FC" w:rsidRPr="00E93189" w:rsidRDefault="00B548FC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3A7EF46C" w14:textId="550A1088" w:rsidR="00B548FC" w:rsidRDefault="00B548FC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Охрана труда</w:t>
            </w:r>
          </w:p>
        </w:tc>
        <w:tc>
          <w:tcPr>
            <w:tcW w:w="374" w:type="pct"/>
          </w:tcPr>
          <w:p w14:paraId="3373A895" w14:textId="576765F2" w:rsidR="00B548FC" w:rsidRPr="00B548FC" w:rsidRDefault="00B548F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7E4F339B" w14:textId="4FEE0446" w:rsidR="00A15BB4" w:rsidRPr="00A15BB4" w:rsidRDefault="00A15BB4" w:rsidP="00A15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4: «Основы экологии и природоохранной деятельности» - 10 ч </w:t>
            </w:r>
          </w:p>
          <w:p w14:paraId="771719B8" w14:textId="7434D0DA" w:rsidR="00B548FC" w:rsidRPr="0092433F" w:rsidRDefault="00A15BB4" w:rsidP="00A15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5: «Технология перекачки нефти»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78D257F8" w14:textId="182CBAD0" w:rsidR="00BF2564" w:rsidRPr="00BF2564" w:rsidRDefault="004A1872" w:rsidP="00BF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требованиями</w:t>
            </w:r>
            <w:r w:rsidR="00BF2564" w:rsidRPr="00BF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заказчика обучения, необходимости изучения требований охраны труда, экологической </w:t>
            </w:r>
            <w:r w:rsidRPr="004A1872">
              <w:rPr>
                <w:rFonts w:ascii="Times New Roman" w:hAnsi="Times New Roman"/>
                <w:sz w:val="24"/>
                <w:szCs w:val="24"/>
              </w:rPr>
              <w:t>политики ПАО «Транснефть» в области качества оказания услуг по транспортировке нефти и нефтепродуктов</w:t>
            </w:r>
          </w:p>
          <w:p w14:paraId="32019710" w14:textId="4D4DDAD9" w:rsidR="004A1872" w:rsidRDefault="00C877F2" w:rsidP="004A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F2564" w:rsidRPr="004A18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86725D" w14:textId="629C45AE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основные понятия экологии и природоохранной деятельности;</w:t>
            </w:r>
          </w:p>
          <w:p w14:paraId="58DE5C9C" w14:textId="062C4896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принципы актуализированной экологической политики;</w:t>
            </w:r>
          </w:p>
          <w:p w14:paraId="6593AC34" w14:textId="745CBCB1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классификацию нефти и нефтепродуктов;</w:t>
            </w:r>
          </w:p>
          <w:p w14:paraId="6D42376E" w14:textId="6A411B8B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виды промышленных загрязнений;</w:t>
            </w:r>
          </w:p>
          <w:p w14:paraId="2055706C" w14:textId="61F612B5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приоритетные направления в области экологической безопасности;</w:t>
            </w:r>
          </w:p>
          <w:p w14:paraId="08C6A3A6" w14:textId="70197678" w:rsidR="004A1872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отходы производства и жизнедеятельности человека;</w:t>
            </w:r>
          </w:p>
          <w:p w14:paraId="3885CA3E" w14:textId="64B9A7AC" w:rsidR="00BF2564" w:rsidRPr="007239FC" w:rsidRDefault="004A1872" w:rsidP="007239FC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систему экологического менеджмента</w:t>
            </w:r>
            <w:r w:rsidRPr="00723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33E5E8C" w14:textId="090C83A2" w:rsidR="004A1872" w:rsidRDefault="00C877F2" w:rsidP="004A1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F2564" w:rsidRPr="00BF25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192410A" w14:textId="284D225A" w:rsidR="004A1872" w:rsidRPr="007239FC" w:rsidRDefault="004A1872" w:rsidP="007239FC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применять экологические знания для реализации индивидуальной природоохранной деятельности;</w:t>
            </w:r>
          </w:p>
          <w:p w14:paraId="22D60635" w14:textId="4C719F5F" w:rsidR="004A1872" w:rsidRPr="007239FC" w:rsidRDefault="004A1872" w:rsidP="007239FC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работать на основании принципов экологической политики;</w:t>
            </w:r>
          </w:p>
          <w:p w14:paraId="07B8F679" w14:textId="008F11BA" w:rsidR="004A1872" w:rsidRPr="007239FC" w:rsidRDefault="004A1872" w:rsidP="007239FC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при обсуждении экологических проблем;</w:t>
            </w:r>
          </w:p>
          <w:p w14:paraId="4C428D85" w14:textId="3CFE03DA" w:rsidR="00B548FC" w:rsidRPr="007239FC" w:rsidRDefault="004A1872" w:rsidP="007239FC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FC">
              <w:rPr>
                <w:rFonts w:ascii="Times New Roman" w:hAnsi="Times New Roman"/>
                <w:sz w:val="24"/>
                <w:szCs w:val="24"/>
              </w:rPr>
              <w:t>применять знания по ликвидации аварийных разливов нефти</w:t>
            </w:r>
          </w:p>
        </w:tc>
      </w:tr>
      <w:tr w:rsidR="00386D05" w:rsidRPr="00E93189" w14:paraId="3010C985" w14:textId="77777777" w:rsidTr="007239FC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2785" w14:textId="77777777" w:rsidR="00386D05" w:rsidRPr="00E93189" w:rsidRDefault="00386D05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182BCB5F" w14:textId="098CE273" w:rsidR="00386D05" w:rsidRPr="00E93189" w:rsidRDefault="00D40A17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proofErr w:type="spellStart"/>
            <w:r w:rsidR="00B548FC">
              <w:rPr>
                <w:rFonts w:ascii="Times New Roman" w:hAnsi="Times New Roman" w:cs="Times New Roman"/>
                <w:bCs/>
                <w:sz w:val="24"/>
                <w:szCs w:val="24"/>
              </w:rPr>
              <w:t>Элекроматериаловедение</w:t>
            </w:r>
            <w:proofErr w:type="spellEnd"/>
          </w:p>
        </w:tc>
        <w:tc>
          <w:tcPr>
            <w:tcW w:w="374" w:type="pct"/>
          </w:tcPr>
          <w:p w14:paraId="6325BBE0" w14:textId="452045C5" w:rsidR="00386D05" w:rsidRPr="00E93189" w:rsidRDefault="00B548F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39A55B57" w14:textId="4ACA83E9" w:rsidR="00386D05" w:rsidRPr="00E93189" w:rsidRDefault="00A15BB4" w:rsidP="00A15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«Сплавы» 5 ч, «Неметаллические и электроизоляционные материалы» 5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77FC2D85" w14:textId="206B47BF" w:rsidR="00A340AB" w:rsidRDefault="006C18FC" w:rsidP="0092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5D0E">
              <w:rPr>
                <w:rFonts w:ascii="Times New Roman" w:hAnsi="Times New Roman"/>
                <w:sz w:val="24"/>
                <w:szCs w:val="24"/>
              </w:rPr>
              <w:t xml:space="preserve">В связи с требованиями заказчика обучения, необходимости изучения объектов НПС и </w:t>
            </w:r>
            <w:r w:rsidR="0006762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="00A340AB">
              <w:rPr>
                <w:rFonts w:ascii="Times New Roman" w:hAnsi="Times New Roman"/>
                <w:sz w:val="24"/>
                <w:szCs w:val="24"/>
              </w:rPr>
              <w:t xml:space="preserve"> НПС</w:t>
            </w:r>
            <w:r w:rsidRPr="00E35D0E">
              <w:rPr>
                <w:rFonts w:ascii="Times New Roman" w:hAnsi="Times New Roman"/>
                <w:sz w:val="24"/>
                <w:szCs w:val="24"/>
              </w:rPr>
              <w:t>, принципа их работы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необходимости изучения свойства </w:t>
            </w:r>
            <w:r w:rsidRPr="00E35D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неметаллических</w:t>
            </w:r>
            <w:r w:rsidR="00067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электроизоляционных</w:t>
            </w:r>
            <w:r w:rsidRPr="00E35D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материалов, </w:t>
            </w:r>
            <w:r w:rsidR="000676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применяемых в электрооборудовании</w:t>
            </w:r>
            <w:r w:rsidRPr="00E35D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DF0E2B7" w14:textId="0A7E660F" w:rsidR="00A340AB" w:rsidRPr="00A340AB" w:rsidRDefault="00C877F2" w:rsidP="00924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340AB" w:rsidRPr="004A18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B2D940" w14:textId="77777777" w:rsidR="00A340AB" w:rsidRPr="00A340AB" w:rsidRDefault="00A340AB" w:rsidP="007239FC">
            <w:pPr>
              <w:numPr>
                <w:ilvl w:val="0"/>
                <w:numId w:val="12"/>
              </w:numPr>
              <w:tabs>
                <w:tab w:val="clear" w:pos="1800"/>
                <w:tab w:val="num" w:pos="180"/>
                <w:tab w:val="left" w:pos="682"/>
              </w:tabs>
              <w:spacing w:after="0"/>
              <w:ind w:left="0"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0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полимеров и их использование;</w:t>
            </w:r>
          </w:p>
          <w:p w14:paraId="256BB523" w14:textId="33FF3458" w:rsidR="0092433F" w:rsidRPr="008F07BF" w:rsidRDefault="00A340AB" w:rsidP="007239FC">
            <w:pPr>
              <w:numPr>
                <w:ilvl w:val="0"/>
                <w:numId w:val="12"/>
              </w:numPr>
              <w:tabs>
                <w:tab w:val="clear" w:pos="1800"/>
                <w:tab w:val="num" w:pos="180"/>
                <w:tab w:val="left" w:pos="682"/>
              </w:tabs>
              <w:spacing w:after="0"/>
              <w:ind w:left="0"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0AB">
              <w:rPr>
                <w:rFonts w:ascii="Times New Roman" w:hAnsi="Times New Roman" w:cs="Times New Roman"/>
                <w:sz w:val="24"/>
                <w:szCs w:val="24"/>
              </w:rPr>
              <w:t>виды электроизоляционных материалов и их применение.</w:t>
            </w:r>
          </w:p>
        </w:tc>
      </w:tr>
      <w:tr w:rsidR="00386D05" w:rsidRPr="00E93189" w14:paraId="602E7716" w14:textId="77777777" w:rsidTr="007239FC">
        <w:trPr>
          <w:trHeight w:val="723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C9F0" w14:textId="77777777" w:rsidR="00386D05" w:rsidRPr="00E93189" w:rsidRDefault="00386D05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6BC2AEC3" w14:textId="7CD817F0" w:rsidR="00386D05" w:rsidRPr="00E93189" w:rsidRDefault="00386D05" w:rsidP="0086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189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r w:rsidR="0092433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E9318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548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18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92433F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374" w:type="pct"/>
          </w:tcPr>
          <w:p w14:paraId="3A0702A6" w14:textId="7A5ABF19" w:rsidR="00386D05" w:rsidRPr="00EB11F6" w:rsidRDefault="00B548FC" w:rsidP="0072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09F867E4" w14:textId="70D5B800" w:rsidR="00386D05" w:rsidRPr="00EB11F6" w:rsidRDefault="00A15BB4" w:rsidP="00EB11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5B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«Звенья механизмов и кинематические схемы» 6 ч, «Виды условных обозначений» 2 ч 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6C879BFC" w14:textId="1B8DCD47" w:rsidR="006C18FC" w:rsidRDefault="006C18FC" w:rsidP="006C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5D0E">
              <w:rPr>
                <w:rFonts w:ascii="Times New Roman" w:hAnsi="Times New Roman"/>
                <w:sz w:val="24"/>
                <w:szCs w:val="24"/>
              </w:rPr>
              <w:t>В связи с требованиями заказчика обучения, необходимости изучения объектов НПС, принципа их работы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необходимости изучения основных механизмов</w:t>
            </w:r>
            <w:r w:rsidRPr="00E35D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34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применением чтения кинематических схем</w:t>
            </w:r>
            <w:r w:rsidRPr="00E35D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56EF27B" w14:textId="528059F7" w:rsidR="00A340AB" w:rsidRPr="00A340AB" w:rsidRDefault="00C877F2" w:rsidP="006C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A340AB" w:rsidRPr="004A18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C8BEB2F" w14:textId="77777777" w:rsidR="00A340AB" w:rsidRPr="00A340AB" w:rsidRDefault="00A340AB" w:rsidP="007239FC">
            <w:pPr>
              <w:numPr>
                <w:ilvl w:val="0"/>
                <w:numId w:val="13"/>
              </w:numPr>
              <w:spacing w:after="0"/>
              <w:ind w:left="0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схем, условные обозначения на кинематических схемах;</w:t>
            </w:r>
          </w:p>
          <w:p w14:paraId="642AFCBB" w14:textId="3449B65E" w:rsidR="00386D05" w:rsidRPr="008F07BF" w:rsidRDefault="00A340AB" w:rsidP="007239FC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0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AB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</w:tr>
      <w:tr w:rsidR="00B548FC" w:rsidRPr="00E93189" w14:paraId="4A03B2AD" w14:textId="77777777" w:rsidTr="007239FC">
        <w:trPr>
          <w:trHeight w:val="1519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8E2A" w14:textId="77777777" w:rsidR="00B548FC" w:rsidRPr="00E93189" w:rsidRDefault="00B548FC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1E87AC30" w14:textId="74B0E0A0" w:rsidR="00B548FC" w:rsidRPr="00E93189" w:rsidRDefault="00B548FC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Электробезопасность</w:t>
            </w:r>
          </w:p>
        </w:tc>
        <w:tc>
          <w:tcPr>
            <w:tcW w:w="374" w:type="pct"/>
          </w:tcPr>
          <w:p w14:paraId="55E5797D" w14:textId="05034DD2" w:rsidR="00B548FC" w:rsidRPr="00B548FC" w:rsidRDefault="00B548F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5F729842" w14:textId="1C309A37" w:rsidR="00B548FC" w:rsidRPr="00A339C6" w:rsidRDefault="00A15BB4" w:rsidP="00A1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5B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Темы «Основные положения» - 6 ч, «</w:t>
            </w:r>
            <w:proofErr w:type="spellStart"/>
            <w:r w:rsidRPr="00A15B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Электротравматизм</w:t>
            </w:r>
            <w:proofErr w:type="spellEnd"/>
            <w:r w:rsidRPr="00A15B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- 4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733CAB00" w14:textId="3504519A" w:rsidR="00BB3E0A" w:rsidRPr="00BB3E0A" w:rsidRDefault="00BB3E0A" w:rsidP="00BB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64">
              <w:rPr>
                <w:rFonts w:ascii="Times New Roman" w:hAnsi="Times New Roman"/>
                <w:sz w:val="24"/>
                <w:szCs w:val="24"/>
              </w:rPr>
              <w:t xml:space="preserve">В связи с требованиями заказчика обучения, необходимости изучения объектов НПС, </w:t>
            </w:r>
            <w:r w:rsidR="00BF2564">
              <w:rPr>
                <w:rFonts w:ascii="Times New Roman" w:hAnsi="Times New Roman"/>
                <w:sz w:val="24"/>
                <w:szCs w:val="24"/>
              </w:rPr>
              <w:t>умения о</w:t>
            </w:r>
            <w:r w:rsidR="00BF2564" w:rsidRPr="00BF2564">
              <w:rPr>
                <w:rFonts w:ascii="Times New Roman" w:hAnsi="Times New Roman"/>
                <w:sz w:val="24"/>
                <w:szCs w:val="24"/>
              </w:rPr>
              <w:t>беспечить надежную, безопасную и рациональную эксплуатацию электроустановок и содержание их в исправном состоянии</w:t>
            </w:r>
            <w:r w:rsidR="00BF2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F76A5F" w14:textId="04D87C59" w:rsidR="00BB3E0A" w:rsidRPr="00BB3E0A" w:rsidRDefault="008523FB" w:rsidP="00BB3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B3E0A" w:rsidRPr="00BB3E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7DE5BA3" w14:textId="50439243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требования к работникам, допускаемым к выполнению работ в электроустановках;</w:t>
            </w:r>
          </w:p>
          <w:p w14:paraId="486E2E91" w14:textId="4B4EF12D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квалификационные группы по электробезопасности;</w:t>
            </w:r>
          </w:p>
          <w:p w14:paraId="45FD4CEA" w14:textId="2E872736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права и обязанности работников, ответственных за безопасное ведение работ в электроустановках;</w:t>
            </w:r>
          </w:p>
          <w:p w14:paraId="217C777D" w14:textId="11F8109F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 xml:space="preserve">организационные и технические мероприятия; </w:t>
            </w:r>
          </w:p>
          <w:p w14:paraId="3F00BF04" w14:textId="74A25A9B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действие тока на организм человека;</w:t>
            </w:r>
          </w:p>
          <w:p w14:paraId="1AACD6AB" w14:textId="137AEB04" w:rsidR="00BB3E0A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освобождение пострадавшего от действия тока;</w:t>
            </w:r>
          </w:p>
          <w:p w14:paraId="4A4812BD" w14:textId="6D96B1EC" w:rsidR="00B548FC" w:rsidRPr="00BB3E0A" w:rsidRDefault="00BB3E0A" w:rsidP="00BB3E0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причины электротравматизма и меры его снижения.</w:t>
            </w:r>
          </w:p>
        </w:tc>
      </w:tr>
      <w:tr w:rsidR="00B548FC" w:rsidRPr="00E93189" w14:paraId="2203C0AC" w14:textId="77777777" w:rsidTr="007239FC">
        <w:trPr>
          <w:trHeight w:val="1904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592DF" w14:textId="77777777" w:rsidR="00B548FC" w:rsidRPr="00E93189" w:rsidRDefault="00B548FC" w:rsidP="00474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5D7032D3" w14:textId="48BEBC05" w:rsidR="00B548FC" w:rsidRPr="00A15BB4" w:rsidRDefault="00B548FC" w:rsidP="008633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ОПЦ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07 Электрические машины, электропривод и системы управления электроснабжением</w:t>
            </w:r>
          </w:p>
        </w:tc>
        <w:tc>
          <w:tcPr>
            <w:tcW w:w="374" w:type="pct"/>
          </w:tcPr>
          <w:p w14:paraId="345AC33C" w14:textId="5A954A0C" w:rsidR="00B548FC" w:rsidRPr="00A15BB4" w:rsidRDefault="00B548FC" w:rsidP="00101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BB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1900B4EF" w14:textId="04271EC6" w:rsidR="00B548FC" w:rsidRPr="00A339C6" w:rsidRDefault="00A15BB4" w:rsidP="00A1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5B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Темы «Асинхронные электродвигатели» - 12 ч, «Машины постоянного тока» - 4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210DDBB4" w14:textId="6013160A" w:rsidR="00BB3E0A" w:rsidRPr="00BB3E0A" w:rsidRDefault="00BB3E0A" w:rsidP="00BB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 xml:space="preserve">В связи с требованиями заказчика обучения, необходимости изучения объектов НПС, принципа их работы, умения производить контроль основных параметров работы </w:t>
            </w:r>
            <w:r w:rsidR="00BF2564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Pr="00BB3E0A">
              <w:rPr>
                <w:rFonts w:ascii="Times New Roman" w:hAnsi="Times New Roman"/>
                <w:sz w:val="24"/>
                <w:szCs w:val="24"/>
              </w:rPr>
              <w:t xml:space="preserve"> МН (МНПП), обору</w:t>
            </w:r>
            <w:r w:rsidR="00BF2564">
              <w:rPr>
                <w:rFonts w:ascii="Times New Roman" w:hAnsi="Times New Roman"/>
                <w:sz w:val="24"/>
                <w:szCs w:val="24"/>
              </w:rPr>
              <w:t>дования и систем НПС (ПС, ЛПДС)</w:t>
            </w:r>
            <w:r w:rsidRPr="00BB3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1C6962" w14:textId="748E0E1D" w:rsidR="00BB3E0A" w:rsidRPr="00BB3E0A" w:rsidRDefault="008523FB" w:rsidP="00BB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B3E0A" w:rsidRPr="00BB3E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4E344D" w14:textId="77777777" w:rsidR="00BB3E0A" w:rsidRPr="00BB3E0A" w:rsidRDefault="00BB3E0A" w:rsidP="00BB3E0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устройство и принцип работы АД, ДПТ;</w:t>
            </w:r>
          </w:p>
          <w:p w14:paraId="78395CDD" w14:textId="77777777" w:rsidR="00BB3E0A" w:rsidRPr="00BB3E0A" w:rsidRDefault="00BB3E0A" w:rsidP="00BB3E0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рабочие характеристики АД, ДПТ;</w:t>
            </w:r>
          </w:p>
          <w:p w14:paraId="4BAC83E5" w14:textId="77777777" w:rsidR="00BB3E0A" w:rsidRPr="00BB3E0A" w:rsidRDefault="00BB3E0A" w:rsidP="00BB3E0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способы пуска двигателя АД, ДПТ;</w:t>
            </w:r>
          </w:p>
          <w:p w14:paraId="344CBA8A" w14:textId="7063AA98" w:rsidR="00BB3E0A" w:rsidRPr="00BB3E0A" w:rsidRDefault="00BB3E0A" w:rsidP="00BB3E0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 xml:space="preserve">способы регулирования частоты вращения особенности электропривода постоянного и </w:t>
            </w:r>
            <w:r>
              <w:rPr>
                <w:rFonts w:ascii="Times New Roman" w:hAnsi="Times New Roman"/>
                <w:sz w:val="24"/>
                <w:szCs w:val="24"/>
              </w:rPr>
              <w:t>переменного токов.</w:t>
            </w:r>
          </w:p>
          <w:p w14:paraId="38F6DBCB" w14:textId="56518C3A" w:rsidR="00B548FC" w:rsidRPr="00BB3E0A" w:rsidRDefault="008523FB" w:rsidP="00BB3E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B3E0A" w:rsidRPr="00BB3E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29EA06" w14:textId="1C69A27D" w:rsidR="00BB3E0A" w:rsidRPr="00BB3E0A" w:rsidRDefault="00BB3E0A" w:rsidP="00BB3E0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0A">
              <w:rPr>
                <w:rFonts w:ascii="Times New Roman" w:hAnsi="Times New Roman"/>
                <w:sz w:val="24"/>
                <w:szCs w:val="24"/>
              </w:rPr>
              <w:t>рассчитывать параметры АД.</w:t>
            </w:r>
          </w:p>
        </w:tc>
      </w:tr>
      <w:tr w:rsidR="007A12BB" w:rsidRPr="00E93189" w14:paraId="00C2F31C" w14:textId="77777777" w:rsidTr="007239FC">
        <w:trPr>
          <w:trHeight w:val="1998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6912" w14:textId="715AD3AF" w:rsidR="007A12BB" w:rsidRPr="00E93189" w:rsidRDefault="007A12BB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097D5517" w14:textId="1CADB68A" w:rsidR="007A12BB" w:rsidRPr="00E35D0E" w:rsidRDefault="007A12BB" w:rsidP="00723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  <w:r w:rsidR="00863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01 «</w:t>
            </w:r>
            <w:r w:rsidR="00B548FC"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монтажа и наладки устройств электроснабжения и электрооборудования (по отраслям)</w:t>
            </w: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" w:type="pct"/>
          </w:tcPr>
          <w:p w14:paraId="2835FE24" w14:textId="75028CE8" w:rsidR="007A12BB" w:rsidRPr="00E35D0E" w:rsidRDefault="00E35D0E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3A637A0E" w14:textId="115F58D0" w:rsidR="007A12BB" w:rsidRDefault="007A12BB" w:rsidP="007A1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83">
              <w:rPr>
                <w:rFonts w:ascii="Times New Roman" w:hAnsi="Times New Roman" w:cs="Times New Roman"/>
                <w:bCs/>
                <w:sz w:val="24"/>
                <w:szCs w:val="24"/>
              </w:rPr>
              <w:t>МДК 01.01 «</w:t>
            </w:r>
            <w:r w:rsidR="00B548FC" w:rsidRPr="00B548F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монтажа и наладки устройств электроснабжения и электрооборудования (по отраслям)</w:t>
            </w:r>
            <w:r w:rsidRPr="004B058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EF9A534" w14:textId="4DD0F5CA" w:rsidR="007A12BB" w:rsidRDefault="00E35D0E" w:rsidP="007A1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«Кабельные проводки во взрывоопасных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онах» продолжительностью 24 ч, </w:t>
            </w: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Тема 4. «Регулировка и проверка аппаратуры и приборов электроприводов после ремонта, ремонт вспомогательной аппара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туры» продолжительностью 32 ч, </w:t>
            </w: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«Охрана труда при сборке, монтаже и ремонте электрооборудова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продолжительностью 12 ч.</w:t>
            </w:r>
          </w:p>
          <w:p w14:paraId="2FD46320" w14:textId="7DE49949" w:rsidR="00E35D0E" w:rsidRPr="00E93189" w:rsidRDefault="00E35D0E" w:rsidP="00E35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36 ч.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25A7CD6E" w14:textId="12CB3429" w:rsidR="005C396B" w:rsidRPr="00BF2564" w:rsidRDefault="005C396B" w:rsidP="005C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требованиями заказчика обучения, необходимости изучения объектов НПС и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НПС</w:t>
            </w:r>
            <w:r w:rsidRPr="00E35D0E">
              <w:rPr>
                <w:rFonts w:ascii="Times New Roman" w:hAnsi="Times New Roman"/>
                <w:sz w:val="24"/>
                <w:szCs w:val="24"/>
              </w:rPr>
              <w:t>, принципа их работы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необходимости изучения правила прокладки </w:t>
            </w:r>
            <w:r w:rsidRPr="00ED31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ED3128" w:rsidRPr="00ED3128">
              <w:rPr>
                <w:rFonts w:ascii="Times New Roman" w:hAnsi="Times New Roman" w:cs="Times New Roman"/>
                <w:sz w:val="24"/>
                <w:szCs w:val="24"/>
              </w:rPr>
              <w:t>абельной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8">
              <w:rPr>
                <w:rFonts w:ascii="Times New Roman" w:hAnsi="Times New Roman" w:cs="Times New Roman"/>
                <w:sz w:val="24"/>
                <w:szCs w:val="24"/>
              </w:rPr>
              <w:t xml:space="preserve">проводки во взрывоопасных зонах, </w:t>
            </w:r>
            <w:r w:rsidR="00ED312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D3128"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>егулировк</w:t>
            </w:r>
            <w:r w:rsidR="00ED31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D3128"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проверк</w:t>
            </w:r>
            <w:r w:rsidR="00ED31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D3128"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аппаратуры и приборов электроприводов после ремонта, ремонт вспомогательной аппара</w:t>
            </w:r>
            <w:r w:rsidR="00ED3128">
              <w:rPr>
                <w:rFonts w:ascii="Times New Roman" w:hAnsi="Times New Roman" w:cs="Times New Roman"/>
                <w:bCs/>
                <w:sz w:val="24"/>
                <w:szCs w:val="24"/>
              </w:rPr>
              <w:t>туры, знание охраны</w:t>
            </w:r>
            <w:r w:rsidR="00ED3128" w:rsidRPr="00E3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при сборке, монтаже и ремонте электрооборудова</w:t>
            </w:r>
            <w:r w:rsidR="00ED3128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14:paraId="2BBF1DC4" w14:textId="7B44DE03" w:rsidR="005C396B" w:rsidRPr="005C396B" w:rsidRDefault="008523FB" w:rsidP="007239F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7A12BB" w:rsidRPr="00BB3E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396B" w:rsidRPr="008A4E0E">
              <w:rPr>
                <w:rFonts w:eastAsia="Arial" w:cs="Arial"/>
                <w:color w:val="000000"/>
                <w:lang w:bidi="ru-RU"/>
              </w:rPr>
              <w:t xml:space="preserve"> </w:t>
            </w:r>
          </w:p>
          <w:p w14:paraId="737D00CA" w14:textId="5DE5A724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Особенности электрооборудования автоматизации систем управления вентиляции, кондиционирования, водоснабжения, отопления и др.</w:t>
            </w:r>
          </w:p>
          <w:p w14:paraId="1D944C68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Порядок выполнения пусконаладочных работ электрооборудования автоматизации систем управления вентиляции, кондиционирования, водоснабжения, отопления и др.</w:t>
            </w:r>
          </w:p>
          <w:p w14:paraId="5D43F18B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Особенности электрооборудования автоматизации систем управления вентиляции, кондиционирования, водоснабжения, отопления</w:t>
            </w:r>
          </w:p>
          <w:p w14:paraId="77CFD3FE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станков с системами электромашинного и электромагнитного управления и </w:t>
            </w: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технологического оборудования</w:t>
            </w:r>
          </w:p>
          <w:p w14:paraId="7B04BD51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Нормы и объем приемо-сдаточных испытаний</w:t>
            </w:r>
          </w:p>
          <w:p w14:paraId="7FDFCAFA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и последовательность проведения работ по регулировке и сдаче вводимого в строй оборудования станков с системами электромашинного и электромагнитного управления и </w:t>
            </w: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технологического оборудования</w:t>
            </w:r>
          </w:p>
          <w:p w14:paraId="4053C6C0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Виды и правила применения средств индивидуальной и коллективной защиты при выполнении работ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монтажу и наладке устройств электроснабжения и электрооборудования</w:t>
            </w:r>
          </w:p>
          <w:p w14:paraId="68FC7802" w14:textId="77777777" w:rsidR="005C396B" w:rsidRPr="005C396B" w:rsidRDefault="005C396B" w:rsidP="007239F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  <w:p w14:paraId="3894D0C6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Требования, предъявляемые к рабочему месту для производства монтажных и пусконаладочных работ электрооборудования автоматизации систем управления вентиляции, кондиционирования, водоснабжения, отопления и др.</w:t>
            </w:r>
          </w:p>
          <w:p w14:paraId="401A12EC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рабочему месту для производства работ по регулировке и сдаче оборудования станков с системами электромашинного и электромагнитного управления и </w:t>
            </w:r>
            <w:proofErr w:type="gramStart"/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технологичного оборудования</w:t>
            </w:r>
            <w:proofErr w:type="gramEnd"/>
            <w:r w:rsidRPr="005C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и соответствующих профессиональных компетенций</w:t>
            </w:r>
          </w:p>
          <w:p w14:paraId="4354BD27" w14:textId="77777777" w:rsidR="005C396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Виды и правила применения средств индивидуальной и коллективной защиты при выполнении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установочных работ элементной базы и исполнительных механизмов устройств электроснабжения</w:t>
            </w: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24E95DB5" w14:textId="77777777" w:rsidR="005C396B" w:rsidRPr="005C396B" w:rsidRDefault="005C396B" w:rsidP="007239F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  <w:p w14:paraId="53ED0D78" w14:textId="33A4FDD8" w:rsidR="007A12BB" w:rsidRPr="005C396B" w:rsidRDefault="005C396B" w:rsidP="007239F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Требования, предъявляемые к рабочему месту для производства работ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по установке элементной базы и исполнительных механизмов устройств электроснабжения</w:t>
            </w:r>
          </w:p>
          <w:p w14:paraId="16F8F14F" w14:textId="0C1A07D5" w:rsidR="005C396B" w:rsidRPr="002F2059" w:rsidRDefault="008523FB" w:rsidP="00723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Уметь</w:t>
            </w:r>
            <w:r w:rsidR="00A15BB4" w:rsidRPr="00BB3E0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="005C396B" w:rsidRPr="002F2059">
              <w:rPr>
                <w:b/>
              </w:rPr>
              <w:t xml:space="preserve"> </w:t>
            </w:r>
          </w:p>
          <w:p w14:paraId="674E208A" w14:textId="77777777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Выбирать инструменты для производства работ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монтажа и наладке устройств электроснабжения и электрооборудования</w:t>
            </w:r>
          </w:p>
          <w:p w14:paraId="3B433ADB" w14:textId="77777777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Монтировать электрооборудование автоматизации систем управления вентиляции, кондиционирования, водоснабжения, отопления и др.</w:t>
            </w:r>
          </w:p>
          <w:p w14:paraId="239AC59D" w14:textId="77777777" w:rsidR="005C396B" w:rsidRPr="005C396B" w:rsidRDefault="005C396B" w:rsidP="007239F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Определять полярность обмоток электрических машин и электрооборудования</w:t>
            </w:r>
          </w:p>
          <w:p w14:paraId="039BCD63" w14:textId="77777777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степень увлажненности изоляции станков с системами электромашинного и электромагнитного управления</w:t>
            </w: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и технологичного оборудования</w:t>
            </w:r>
          </w:p>
          <w:p w14:paraId="0B230F08" w14:textId="77777777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Определять дефекты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элементной базы и исполнительных механизмов устройств электроснабжения.</w:t>
            </w:r>
          </w:p>
          <w:p w14:paraId="0A16A98C" w14:textId="77777777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увлажненности изоляции электрооборудования</w:t>
            </w: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718807F8" w14:textId="22731E94" w:rsidR="005C396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Подготавливать рабочее место для рационального и безопасного выполнения работ по </w:t>
            </w: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монтажу и наладке устройств электроснабжения и электрооборудования</w:t>
            </w:r>
          </w:p>
          <w:p w14:paraId="63CE69EF" w14:textId="72F5C65E" w:rsidR="007A12BB" w:rsidRPr="005C396B" w:rsidRDefault="005C396B" w:rsidP="007239FC">
            <w:pPr>
              <w:pStyle w:val="a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0" w:firstLine="399"/>
              <w:contextualSpacing/>
              <w:jc w:val="both"/>
            </w:pPr>
            <w:r w:rsidRPr="005C396B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и приспособления для производства работ по регулировке и сдаче устройств электроснабжения, электрооборудования и электрической части технологического оборудования</w:t>
            </w:r>
          </w:p>
        </w:tc>
      </w:tr>
      <w:tr w:rsidR="007A12BB" w:rsidRPr="00E93189" w14:paraId="375E9FE0" w14:textId="77777777" w:rsidTr="007239FC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2142" w14:textId="1A437E6F" w:rsidR="007A12BB" w:rsidRPr="00E93189" w:rsidRDefault="007A12BB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4409C1A3" w14:textId="2648132A" w:rsidR="007A12BB" w:rsidRPr="00E93189" w:rsidRDefault="007A12BB" w:rsidP="007A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83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B548FC" w:rsidRPr="00B548F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устройств электроснабжения и электрооборудования (по отраслям)</w:t>
            </w:r>
          </w:p>
        </w:tc>
        <w:tc>
          <w:tcPr>
            <w:tcW w:w="374" w:type="pct"/>
          </w:tcPr>
          <w:p w14:paraId="4556554B" w14:textId="6CAFB7B4" w:rsidR="007A12BB" w:rsidRPr="00E93189" w:rsidRDefault="00612276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5B28E52C" w14:textId="77777777" w:rsidR="00612276" w:rsidRDefault="007A12BB" w:rsidP="007A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83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="00612276" w:rsidRPr="00612276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устройств электроснабжения и электрооборудования (по отраслям)</w:t>
            </w:r>
          </w:p>
          <w:p w14:paraId="0EDC4F30" w14:textId="6EA074CC" w:rsidR="007A12BB" w:rsidRPr="00E93189" w:rsidRDefault="00E35D0E" w:rsidP="0072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Тема 2. «Охрана труда при проверке состояния электрооборудования»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Тема 3. «Проверка взрывозащищённого электрооборудования на пригодность его работы в соответствующей взрывоопасной зоне»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20 ч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5D7500BC" w14:textId="420E0A8C" w:rsidR="00ED3128" w:rsidRDefault="00ED3128" w:rsidP="007239FC">
            <w:pPr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0E">
              <w:rPr>
                <w:rFonts w:ascii="Times New Roman" w:hAnsi="Times New Roman"/>
                <w:sz w:val="24"/>
                <w:szCs w:val="24"/>
              </w:rPr>
              <w:t xml:space="preserve">В связи с требованиями заказчика обучения, необходимости изучения объектов НПС и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НПС</w:t>
            </w:r>
            <w:r w:rsidRPr="00E35D0E">
              <w:rPr>
                <w:rFonts w:ascii="Times New Roman" w:hAnsi="Times New Roman"/>
                <w:sz w:val="24"/>
                <w:szCs w:val="24"/>
              </w:rPr>
              <w:t>, принципа их работы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необходимости изучения</w:t>
            </w:r>
            <w:r w:rsidRPr="00BF25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проверке состояния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своевременная п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>роверка взрывозащищённого электрооборудования на пригодность его работы в соответствующей взрывоопасной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7DBF2" w14:textId="0B435ECB" w:rsidR="00ED3128" w:rsidRPr="00ED3128" w:rsidRDefault="008523FB" w:rsidP="007239FC">
            <w:pPr>
              <w:shd w:val="clear" w:color="auto" w:fill="FFFFFF"/>
              <w:spacing w:after="0" w:line="240" w:lineRule="auto"/>
              <w:ind w:firstLine="399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Знать</w:t>
            </w:r>
            <w:r w:rsidR="00BF2564" w:rsidRPr="00BF25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="00ED3128" w:rsidRPr="005D7591">
              <w:rPr>
                <w:rFonts w:eastAsia="Arial" w:cs="Arial"/>
                <w:color w:val="000000"/>
                <w:lang w:bidi="ru-RU"/>
              </w:rPr>
              <w:t xml:space="preserve"> </w:t>
            </w:r>
          </w:p>
          <w:p w14:paraId="08CA5F06" w14:textId="243DA018" w:rsidR="00ED3128" w:rsidRPr="00ED3128" w:rsidRDefault="00ED3128" w:rsidP="007239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Требования, предъявляемые к рабочему месту для производства работ по обслуживанию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электрооборудования, устройств электроснабжения и технологического оборудования</w:t>
            </w:r>
          </w:p>
          <w:p w14:paraId="56AC2831" w14:textId="77777777" w:rsidR="00ED3128" w:rsidRPr="00ED3128" w:rsidRDefault="00ED3128" w:rsidP="007239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протоколов и актов испытания оборудования </w:t>
            </w: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электрических аппаратов,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электрооборудования</w:t>
            </w: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</w:t>
            </w:r>
          </w:p>
          <w:p w14:paraId="258ED6CA" w14:textId="77777777" w:rsidR="00ED3128" w:rsidRPr="00ED3128" w:rsidRDefault="00ED3128" w:rsidP="007239FC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  <w:p w14:paraId="74029403" w14:textId="77777777" w:rsidR="00ED3128" w:rsidRPr="00ED3128" w:rsidRDefault="00ED3128" w:rsidP="007239FC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Требования, предъявляемые к рабочему месту для производства работ по ремонту и обслуживанию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устройств электроснабжения, электрооборудования и технологического оборудования</w:t>
            </w:r>
          </w:p>
          <w:p w14:paraId="5A18762F" w14:textId="21F52E61" w:rsidR="00BF2564" w:rsidRPr="00ED3128" w:rsidRDefault="00ED3128" w:rsidP="007239FC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Виды и правила применения средств индивидуальной и коллективной защиты при выполнении работ по обслуживанию электрических аппаратов,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технологического оборудования</w:t>
            </w:r>
          </w:p>
          <w:p w14:paraId="6F4A7614" w14:textId="77777777" w:rsidR="00ED3128" w:rsidRPr="00ED3128" w:rsidRDefault="00ED3128" w:rsidP="007239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коммуникациями.</w:t>
            </w:r>
          </w:p>
          <w:p w14:paraId="16A0C9EA" w14:textId="77777777" w:rsidR="00ED3128" w:rsidRPr="00ED3128" w:rsidRDefault="00ED3128" w:rsidP="007239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Порядок технического обслуживания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устройств электроснабжения и технологического оборудования</w:t>
            </w:r>
          </w:p>
          <w:p w14:paraId="5A6EFF71" w14:textId="3CA893A1" w:rsidR="00ED3128" w:rsidRPr="00ED3128" w:rsidRDefault="00ED3128" w:rsidP="007239F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обслуживания </w:t>
            </w: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электрических аппаратов,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электрооборудования</w:t>
            </w: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</w:p>
          <w:p w14:paraId="48F8B187" w14:textId="0BE46B25" w:rsidR="00ED3128" w:rsidRPr="00ED3128" w:rsidRDefault="00BF2564" w:rsidP="007239FC">
            <w:pPr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Умения:</w:t>
            </w:r>
          </w:p>
          <w:p w14:paraId="07BF7691" w14:textId="77777777" w:rsidR="00ED3128" w:rsidRPr="00ED3128" w:rsidRDefault="00ED3128" w:rsidP="007239F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Подготавливать рабочее место для рационального и безопасного выполнения работ по ремонту и обслуживанию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электроснабжения и электрооборудования </w:t>
            </w:r>
          </w:p>
          <w:p w14:paraId="387663A6" w14:textId="77777777" w:rsidR="00ED3128" w:rsidRPr="00ED3128" w:rsidRDefault="00ED3128" w:rsidP="007239F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Заполнять первичные данные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устройств электроснабжения и электрооборудования в журналах испытаний</w:t>
            </w:r>
          </w:p>
          <w:p w14:paraId="30D99AF7" w14:textId="77777777" w:rsidR="00ED3128" w:rsidRPr="00ED3128" w:rsidRDefault="00ED3128" w:rsidP="007239F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Определять дефекты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и устройств электроснабжения </w:t>
            </w:r>
          </w:p>
          <w:p w14:paraId="271AD065" w14:textId="77777777" w:rsidR="00ED3128" w:rsidRPr="00ED3128" w:rsidRDefault="00ED3128" w:rsidP="007239F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Проводить испытания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устройств электроснабжения</w:t>
            </w: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оборудования</w:t>
            </w:r>
          </w:p>
          <w:p w14:paraId="4AB9844A" w14:textId="77777777" w:rsidR="00ED3128" w:rsidRPr="00ED3128" w:rsidRDefault="00ED3128" w:rsidP="007239F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firstLine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Выявлять неисправности в контактных соединениях 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электроснабжения и электрооборудования </w:t>
            </w:r>
          </w:p>
          <w:p w14:paraId="0DD8205F" w14:textId="1551A062" w:rsidR="00ED3128" w:rsidRPr="00ED3128" w:rsidRDefault="00ED3128" w:rsidP="007239F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для производства работ по техническому обслуживанию устройств электроснабжения, электрооборудования и технологического оборудования</w:t>
            </w:r>
          </w:p>
        </w:tc>
      </w:tr>
      <w:tr w:rsidR="00612276" w:rsidRPr="00E93189" w14:paraId="39D6D81D" w14:textId="77777777" w:rsidTr="007239FC"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14:paraId="5E73CBF1" w14:textId="74A692E4" w:rsidR="00612276" w:rsidRPr="00E93189" w:rsidRDefault="00612276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1B63B891" w14:textId="0CC03FD2" w:rsidR="00612276" w:rsidRPr="004B0583" w:rsidRDefault="00612276" w:rsidP="008F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612276">
              <w:rPr>
                <w:rFonts w:ascii="Times New Roman" w:hAnsi="Times New Roman" w:cs="Times New Roman"/>
                <w:sz w:val="24"/>
                <w:szCs w:val="24"/>
              </w:rPr>
              <w:t>Выполнение ремонта и работ по предупреждению аварий и неполадок устройств электроснабжени</w:t>
            </w:r>
            <w:r w:rsidRPr="0061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электрооборудования (по отраслям)</w:t>
            </w:r>
          </w:p>
        </w:tc>
        <w:tc>
          <w:tcPr>
            <w:tcW w:w="374" w:type="pct"/>
          </w:tcPr>
          <w:p w14:paraId="5BAC4840" w14:textId="7F7A4FB1" w:rsidR="00612276" w:rsidRDefault="00612276" w:rsidP="007A1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1BD22619" w14:textId="77777777" w:rsidR="00612276" w:rsidRDefault="00612276" w:rsidP="007A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612276">
              <w:rPr>
                <w:rFonts w:ascii="Times New Roman" w:hAnsi="Times New Roman" w:cs="Times New Roman"/>
                <w:sz w:val="24"/>
                <w:szCs w:val="24"/>
              </w:rPr>
              <w:t>Выполнение ремонта и работ по предупреждению аварий и неполадок устройств электроснабжения и электрооборудования (по отраслям)</w:t>
            </w:r>
            <w:bookmarkStart w:id="0" w:name="_GoBack"/>
            <w:bookmarkEnd w:id="0"/>
          </w:p>
          <w:p w14:paraId="7B5C9437" w14:textId="15E0046E" w:rsidR="00E35D0E" w:rsidRPr="004B0583" w:rsidRDefault="00E35D0E" w:rsidP="00E35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технического обслуживания и ремонта электрооборудования промышленных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2FD27A0D" w14:textId="77777777" w:rsidR="00C1260E" w:rsidRDefault="00C1260E" w:rsidP="007239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требованиями заказчика обучения, необходимости изучения объектов НПС и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НПС</w:t>
            </w:r>
            <w:r w:rsidRPr="00E35D0E">
              <w:rPr>
                <w:rFonts w:ascii="Times New Roman" w:hAnsi="Times New Roman"/>
                <w:sz w:val="24"/>
                <w:szCs w:val="24"/>
              </w:rPr>
              <w:t>, принципа их работы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необходимости изучения</w:t>
            </w:r>
            <w:r w:rsidRPr="00BF25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D0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ремонта электрооборудования промышленных организаций</w:t>
            </w:r>
            <w:r w:rsidRPr="00BF25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15835E" w14:textId="177C03AF" w:rsidR="00C1260E" w:rsidRPr="00C1260E" w:rsidRDefault="008523FB" w:rsidP="0072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BF2564" w:rsidRPr="00C126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260E" w:rsidRPr="00C1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D97EC" w14:textId="53320AB2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Ремонтировать пусковую и защитную аппаратуру электрических аппаратов,</w:t>
            </w: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электрооборудования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</w:p>
          <w:p w14:paraId="4A9A0C6E" w14:textId="77777777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полную разборку 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электрических аппаратов,</w:t>
            </w: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электрооборудования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12DBADAF" w14:textId="77777777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по характерным признакам и по результатам выполненных измерений</w:t>
            </w:r>
          </w:p>
          <w:p w14:paraId="10A2BE43" w14:textId="77777777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>Выбирать сечения проводов, плавкие вставки и аппараты защиты сложных электрических схем, а также ответственных электрических схем цеховых электроаппаратов и электроприборов</w:t>
            </w:r>
          </w:p>
          <w:p w14:paraId="4E69BFD8" w14:textId="77777777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увлажненности изоляции 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электрических аппаратов,</w:t>
            </w: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электроснабжения, электрооборудования технологического оборудования</w:t>
            </w: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49F1A174" w14:textId="77777777" w:rsidR="00C1260E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Использовать персональную вычислительную технику для просмотра электрических схем и чертежей электрооборудования</w:t>
            </w:r>
          </w:p>
          <w:p w14:paraId="29AF016F" w14:textId="4FF37D63" w:rsidR="00612276" w:rsidRPr="00C1260E" w:rsidRDefault="00C1260E" w:rsidP="007239F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firstLine="399"/>
              <w:jc w:val="both"/>
            </w:pPr>
            <w:r w:rsidRPr="00C1260E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по характерным признакам и по результатам выполненных измерений</w:t>
            </w:r>
            <w:r>
              <w:t xml:space="preserve"> </w:t>
            </w:r>
          </w:p>
        </w:tc>
      </w:tr>
      <w:tr w:rsidR="00386D05" w:rsidRPr="00E93189" w14:paraId="40ACC8B3" w14:textId="77777777" w:rsidTr="007239FC"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132A" w14:textId="75CEDF7D" w:rsidR="00386D05" w:rsidRPr="00E93189" w:rsidRDefault="00386D05" w:rsidP="005A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50741457" w14:textId="77777777" w:rsidR="00386D05" w:rsidRPr="00E93189" w:rsidRDefault="00386D05" w:rsidP="005A13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4" w:type="pct"/>
          </w:tcPr>
          <w:p w14:paraId="103D1E88" w14:textId="77777777" w:rsidR="00386D05" w:rsidRPr="00E93189" w:rsidRDefault="002115EA" w:rsidP="00211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13C9017B" w14:textId="77777777" w:rsidR="00386D05" w:rsidRPr="00E93189" w:rsidRDefault="00386D05" w:rsidP="005A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  <w:tcBorders>
              <w:left w:val="single" w:sz="4" w:space="0" w:color="auto"/>
            </w:tcBorders>
          </w:tcPr>
          <w:p w14:paraId="214A7665" w14:textId="77777777" w:rsidR="00386D05" w:rsidRPr="00E93189" w:rsidRDefault="00386D05" w:rsidP="005A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8E417AD" w14:textId="77777777" w:rsidR="00943F13" w:rsidRPr="00E93189" w:rsidRDefault="00B24EED" w:rsidP="00B24EED">
      <w:pPr>
        <w:tabs>
          <w:tab w:val="left" w:pos="8250"/>
        </w:tabs>
        <w:spacing w:after="0" w:line="240" w:lineRule="auto"/>
        <w:ind w:right="480"/>
        <w:rPr>
          <w:rFonts w:ascii="Times New Roman" w:hAnsi="Times New Roman" w:cs="Times New Roman"/>
        </w:rPr>
      </w:pPr>
      <w:r w:rsidRPr="00E93189">
        <w:rPr>
          <w:rFonts w:ascii="Times New Roman" w:hAnsi="Times New Roman" w:cs="Times New Roman"/>
        </w:rPr>
        <w:tab/>
      </w:r>
    </w:p>
    <w:p w14:paraId="116D3000" w14:textId="3F9913FC" w:rsidR="001218BC" w:rsidRPr="00E93189" w:rsidRDefault="001218BC" w:rsidP="00B24EED">
      <w:pPr>
        <w:tabs>
          <w:tab w:val="left" w:pos="8250"/>
        </w:tabs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E93189">
        <w:rPr>
          <w:rFonts w:ascii="Times New Roman" w:hAnsi="Times New Roman" w:cs="Times New Roman"/>
          <w:sz w:val="28"/>
          <w:szCs w:val="28"/>
        </w:rPr>
        <w:t>Заведующий отделением СПО</w:t>
      </w:r>
      <w:r w:rsidRPr="00E93189">
        <w:rPr>
          <w:rFonts w:ascii="Times New Roman" w:hAnsi="Times New Roman" w:cs="Times New Roman"/>
          <w:sz w:val="28"/>
          <w:szCs w:val="28"/>
        </w:rPr>
        <w:tab/>
      </w:r>
      <w:r w:rsidR="007239FC">
        <w:rPr>
          <w:rFonts w:ascii="Times New Roman" w:hAnsi="Times New Roman" w:cs="Times New Roman"/>
          <w:sz w:val="28"/>
          <w:szCs w:val="28"/>
        </w:rPr>
        <w:tab/>
      </w:r>
      <w:r w:rsidR="007239FC">
        <w:rPr>
          <w:rFonts w:ascii="Times New Roman" w:hAnsi="Times New Roman" w:cs="Times New Roman"/>
          <w:sz w:val="28"/>
          <w:szCs w:val="28"/>
        </w:rPr>
        <w:tab/>
      </w:r>
      <w:r w:rsidR="007239FC">
        <w:rPr>
          <w:rFonts w:ascii="Times New Roman" w:hAnsi="Times New Roman" w:cs="Times New Roman"/>
          <w:sz w:val="28"/>
          <w:szCs w:val="28"/>
        </w:rPr>
        <w:tab/>
      </w:r>
      <w:r w:rsidR="007239FC">
        <w:rPr>
          <w:rFonts w:ascii="Times New Roman" w:hAnsi="Times New Roman" w:cs="Times New Roman"/>
          <w:sz w:val="28"/>
          <w:szCs w:val="28"/>
        </w:rPr>
        <w:tab/>
      </w:r>
      <w:r w:rsidR="007239FC">
        <w:rPr>
          <w:rFonts w:ascii="Times New Roman" w:hAnsi="Times New Roman" w:cs="Times New Roman"/>
          <w:sz w:val="28"/>
          <w:szCs w:val="28"/>
        </w:rPr>
        <w:tab/>
      </w:r>
      <w:r w:rsidRPr="00E93189">
        <w:rPr>
          <w:rFonts w:ascii="Times New Roman" w:hAnsi="Times New Roman" w:cs="Times New Roman"/>
          <w:sz w:val="28"/>
          <w:szCs w:val="28"/>
        </w:rPr>
        <w:tab/>
      </w:r>
      <w:r w:rsidRPr="00E93189">
        <w:rPr>
          <w:rFonts w:ascii="Times New Roman" w:hAnsi="Times New Roman" w:cs="Times New Roman"/>
          <w:sz w:val="28"/>
          <w:szCs w:val="28"/>
        </w:rPr>
        <w:tab/>
      </w:r>
      <w:r w:rsidR="00E10C94" w:rsidRPr="00E93189">
        <w:rPr>
          <w:rFonts w:ascii="Times New Roman" w:hAnsi="Times New Roman" w:cs="Times New Roman"/>
          <w:sz w:val="28"/>
          <w:szCs w:val="28"/>
        </w:rPr>
        <w:t>А.В. Апаев</w:t>
      </w:r>
    </w:p>
    <w:sectPr w:rsidR="001218BC" w:rsidRPr="00E93189" w:rsidSect="00AF5D28">
      <w:headerReference w:type="default" r:id="rId7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CC05" w14:textId="77777777" w:rsidR="007C1B01" w:rsidRDefault="007C1B01" w:rsidP="00B24EED">
      <w:pPr>
        <w:spacing w:after="0" w:line="240" w:lineRule="auto"/>
      </w:pPr>
      <w:r>
        <w:separator/>
      </w:r>
    </w:p>
  </w:endnote>
  <w:endnote w:type="continuationSeparator" w:id="0">
    <w:p w14:paraId="38BBDFF7" w14:textId="77777777" w:rsidR="007C1B01" w:rsidRDefault="007C1B01" w:rsidP="00B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398B" w14:textId="77777777" w:rsidR="007C1B01" w:rsidRDefault="007C1B01" w:rsidP="00B24EED">
      <w:pPr>
        <w:spacing w:after="0" w:line="240" w:lineRule="auto"/>
      </w:pPr>
      <w:r>
        <w:separator/>
      </w:r>
    </w:p>
  </w:footnote>
  <w:footnote w:type="continuationSeparator" w:id="0">
    <w:p w14:paraId="4DC28AB1" w14:textId="77777777" w:rsidR="007C1B01" w:rsidRDefault="007C1B01" w:rsidP="00B2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DA92" w14:textId="77777777" w:rsidR="00B24EED" w:rsidRDefault="00B24EED" w:rsidP="00AF5D28">
    <w:pPr>
      <w:spacing w:after="0" w:line="240" w:lineRule="auto"/>
      <w:ind w:right="480"/>
      <w:rPr>
        <w:rFonts w:ascii="Times New Roman" w:hAnsi="Times New Roman" w:cs="Times New Roman"/>
        <w:sz w:val="24"/>
        <w:szCs w:val="24"/>
      </w:rPr>
    </w:pPr>
  </w:p>
  <w:p w14:paraId="427EF379" w14:textId="77777777" w:rsidR="00B24EED" w:rsidRDefault="00B24EED" w:rsidP="00B24EED">
    <w:pPr>
      <w:pStyle w:val="a3"/>
      <w:tabs>
        <w:tab w:val="clear" w:pos="4677"/>
        <w:tab w:val="clear" w:pos="9355"/>
        <w:tab w:val="left" w:pos="12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55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2A10241"/>
    <w:multiLevelType w:val="hybridMultilevel"/>
    <w:tmpl w:val="4026595E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2AAD"/>
    <w:multiLevelType w:val="hybridMultilevel"/>
    <w:tmpl w:val="F23A5F08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AF"/>
    <w:multiLevelType w:val="hybridMultilevel"/>
    <w:tmpl w:val="AB1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1D68"/>
    <w:multiLevelType w:val="hybridMultilevel"/>
    <w:tmpl w:val="A08E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0FFC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231929D4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237B6891"/>
    <w:multiLevelType w:val="hybridMultilevel"/>
    <w:tmpl w:val="A8567C92"/>
    <w:lvl w:ilvl="0" w:tplc="FA3202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F6F05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35437CC7"/>
    <w:multiLevelType w:val="hybridMultilevel"/>
    <w:tmpl w:val="64C418AC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1429"/>
    <w:multiLevelType w:val="multilevel"/>
    <w:tmpl w:val="4A2E5784"/>
    <w:lvl w:ilvl="0">
      <w:start w:val="1"/>
      <w:numFmt w:val="bullet"/>
      <w:lvlText w:val="-"/>
      <w:lvlJc w:val="left"/>
      <w:pPr>
        <w:ind w:firstLine="709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63E7DF4"/>
    <w:multiLevelType w:val="hybridMultilevel"/>
    <w:tmpl w:val="9E7456EE"/>
    <w:lvl w:ilvl="0" w:tplc="63D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AF3"/>
    <w:multiLevelType w:val="hybridMultilevel"/>
    <w:tmpl w:val="8090A742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3B4757"/>
    <w:multiLevelType w:val="hybridMultilevel"/>
    <w:tmpl w:val="3C200C52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03A"/>
    <w:multiLevelType w:val="hybridMultilevel"/>
    <w:tmpl w:val="8A5EB6D2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6599"/>
    <w:multiLevelType w:val="hybridMultilevel"/>
    <w:tmpl w:val="CD362E36"/>
    <w:lvl w:ilvl="0" w:tplc="63D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5E38"/>
    <w:multiLevelType w:val="hybridMultilevel"/>
    <w:tmpl w:val="B1524C0E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E6B3A"/>
    <w:multiLevelType w:val="hybridMultilevel"/>
    <w:tmpl w:val="371479BA"/>
    <w:lvl w:ilvl="0" w:tplc="52169B8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B3864"/>
    <w:multiLevelType w:val="hybridMultilevel"/>
    <w:tmpl w:val="2ACAF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073194"/>
    <w:multiLevelType w:val="hybridMultilevel"/>
    <w:tmpl w:val="82EE7F94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9D580D"/>
    <w:multiLevelType w:val="hybridMultilevel"/>
    <w:tmpl w:val="70D4E8FE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0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F"/>
    <w:rsid w:val="0003559E"/>
    <w:rsid w:val="00040CDB"/>
    <w:rsid w:val="0006762D"/>
    <w:rsid w:val="000A1548"/>
    <w:rsid w:val="000E2090"/>
    <w:rsid w:val="000F4BDE"/>
    <w:rsid w:val="00101C2C"/>
    <w:rsid w:val="001218BC"/>
    <w:rsid w:val="00124BBE"/>
    <w:rsid w:val="00192772"/>
    <w:rsid w:val="00195FC6"/>
    <w:rsid w:val="001B2452"/>
    <w:rsid w:val="001F0734"/>
    <w:rsid w:val="002115EA"/>
    <w:rsid w:val="002436E3"/>
    <w:rsid w:val="00243B2C"/>
    <w:rsid w:val="002B719A"/>
    <w:rsid w:val="002D7604"/>
    <w:rsid w:val="00302D4D"/>
    <w:rsid w:val="003346C9"/>
    <w:rsid w:val="00355265"/>
    <w:rsid w:val="0037221E"/>
    <w:rsid w:val="00386D05"/>
    <w:rsid w:val="00391E48"/>
    <w:rsid w:val="003A2FC0"/>
    <w:rsid w:val="003A4B1F"/>
    <w:rsid w:val="003C5B45"/>
    <w:rsid w:val="00424558"/>
    <w:rsid w:val="00433E24"/>
    <w:rsid w:val="00446452"/>
    <w:rsid w:val="004A1872"/>
    <w:rsid w:val="004B0583"/>
    <w:rsid w:val="004E2CB7"/>
    <w:rsid w:val="004E3FD2"/>
    <w:rsid w:val="004E7334"/>
    <w:rsid w:val="004F5F5D"/>
    <w:rsid w:val="005025D8"/>
    <w:rsid w:val="00530857"/>
    <w:rsid w:val="00566637"/>
    <w:rsid w:val="005A1350"/>
    <w:rsid w:val="005A55A5"/>
    <w:rsid w:val="005C396B"/>
    <w:rsid w:val="005F701E"/>
    <w:rsid w:val="006102C2"/>
    <w:rsid w:val="00612276"/>
    <w:rsid w:val="0062676D"/>
    <w:rsid w:val="006C18FC"/>
    <w:rsid w:val="006D41AD"/>
    <w:rsid w:val="007239FC"/>
    <w:rsid w:val="00777D53"/>
    <w:rsid w:val="00791EBC"/>
    <w:rsid w:val="007A12BB"/>
    <w:rsid w:val="007C1B01"/>
    <w:rsid w:val="007D0D33"/>
    <w:rsid w:val="007D527C"/>
    <w:rsid w:val="007E2083"/>
    <w:rsid w:val="007E3BDE"/>
    <w:rsid w:val="008523FB"/>
    <w:rsid w:val="00862BD4"/>
    <w:rsid w:val="008633E7"/>
    <w:rsid w:val="00890A3B"/>
    <w:rsid w:val="008E7088"/>
    <w:rsid w:val="008F07BF"/>
    <w:rsid w:val="008F66DA"/>
    <w:rsid w:val="0092433F"/>
    <w:rsid w:val="00943F13"/>
    <w:rsid w:val="0097336C"/>
    <w:rsid w:val="009A3FA6"/>
    <w:rsid w:val="00A07A3E"/>
    <w:rsid w:val="00A15BB4"/>
    <w:rsid w:val="00A339C6"/>
    <w:rsid w:val="00A340AB"/>
    <w:rsid w:val="00A51AA3"/>
    <w:rsid w:val="00AF368C"/>
    <w:rsid w:val="00AF5D28"/>
    <w:rsid w:val="00B16E07"/>
    <w:rsid w:val="00B24EED"/>
    <w:rsid w:val="00B548FC"/>
    <w:rsid w:val="00B57F1E"/>
    <w:rsid w:val="00B8352E"/>
    <w:rsid w:val="00BA491A"/>
    <w:rsid w:val="00BB3E0A"/>
    <w:rsid w:val="00BB61C6"/>
    <w:rsid w:val="00BF2564"/>
    <w:rsid w:val="00C1260E"/>
    <w:rsid w:val="00C15AF7"/>
    <w:rsid w:val="00C648C3"/>
    <w:rsid w:val="00C74681"/>
    <w:rsid w:val="00C877F2"/>
    <w:rsid w:val="00CA41C7"/>
    <w:rsid w:val="00CD4599"/>
    <w:rsid w:val="00D104A0"/>
    <w:rsid w:val="00D27692"/>
    <w:rsid w:val="00D40A17"/>
    <w:rsid w:val="00D75DCA"/>
    <w:rsid w:val="00DA7F8F"/>
    <w:rsid w:val="00DB6C58"/>
    <w:rsid w:val="00DC08AC"/>
    <w:rsid w:val="00DC550F"/>
    <w:rsid w:val="00DD1523"/>
    <w:rsid w:val="00E00BEB"/>
    <w:rsid w:val="00E01B50"/>
    <w:rsid w:val="00E10C94"/>
    <w:rsid w:val="00E35D0E"/>
    <w:rsid w:val="00E7790F"/>
    <w:rsid w:val="00E823D1"/>
    <w:rsid w:val="00E93189"/>
    <w:rsid w:val="00EA45B4"/>
    <w:rsid w:val="00EB11F6"/>
    <w:rsid w:val="00ED3128"/>
    <w:rsid w:val="00EF3D5D"/>
    <w:rsid w:val="00F648EA"/>
    <w:rsid w:val="00F96A7C"/>
    <w:rsid w:val="00FA5CE6"/>
    <w:rsid w:val="00FC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77D13"/>
  <w15:docId w15:val="{9E27358C-DBFF-47EC-AA25-23330AA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2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EED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2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EED"/>
    <w:rPr>
      <w:rFonts w:ascii="Calibri" w:eastAsia="Times New Roman" w:hAnsi="Calibri" w:cs="Calibri"/>
      <w:lang w:eastAsia="ru-RU"/>
    </w:rPr>
  </w:style>
  <w:style w:type="character" w:customStyle="1" w:styleId="FontStyle70">
    <w:name w:val="Font Style70"/>
    <w:basedOn w:val="a0"/>
    <w:uiPriority w:val="99"/>
    <w:rsid w:val="00AF5D2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AF5D28"/>
    <w:pPr>
      <w:ind w:left="720"/>
    </w:pPr>
  </w:style>
  <w:style w:type="character" w:customStyle="1" w:styleId="FontStyle68">
    <w:name w:val="Font Style68"/>
    <w:basedOn w:val="a0"/>
    <w:uiPriority w:val="99"/>
    <w:rsid w:val="00AF5D28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AF5D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F5D2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B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D40A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0A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0A17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0A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0A17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C396B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5C396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3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Тимирбаева Анастасия Юрьевна</dc:creator>
  <cp:lastModifiedBy>Файзуллина Эльмира Ирековна</cp:lastModifiedBy>
  <cp:revision>5</cp:revision>
  <cp:lastPrinted>2023-10-13T05:44:00Z</cp:lastPrinted>
  <dcterms:created xsi:type="dcterms:W3CDTF">2023-10-11T12:16:00Z</dcterms:created>
  <dcterms:modified xsi:type="dcterms:W3CDTF">2023-11-09T09:41:00Z</dcterms:modified>
</cp:coreProperties>
</file>