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5297" w14:textId="77777777" w:rsidR="009B68FD" w:rsidRDefault="009B68FD" w:rsidP="009B68FD">
      <w:pPr>
        <w:widowControl w:val="0"/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9C2F0B" w14:textId="77777777" w:rsidR="009B68FD" w:rsidRPr="009B68FD" w:rsidRDefault="009B68FD" w:rsidP="009B68FD">
      <w:pPr>
        <w:widowControl w:val="0"/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8FD">
        <w:rPr>
          <w:rFonts w:ascii="Times New Roman" w:eastAsia="Calibri" w:hAnsi="Times New Roman" w:cs="Times New Roman"/>
          <w:sz w:val="24"/>
          <w:szCs w:val="24"/>
        </w:rPr>
        <w:t>Приложение ____</w:t>
      </w:r>
    </w:p>
    <w:p w14:paraId="45C577B6" w14:textId="77777777" w:rsidR="009B68FD" w:rsidRPr="009B68FD" w:rsidRDefault="009B68FD" w:rsidP="009B68FD">
      <w:pPr>
        <w:widowControl w:val="0"/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8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 ППКРС по профессии</w:t>
      </w:r>
    </w:p>
    <w:p w14:paraId="438E5C3B" w14:textId="77777777" w:rsidR="009B68FD" w:rsidRPr="009B68FD" w:rsidRDefault="009B68FD" w:rsidP="009B68FD">
      <w:pPr>
        <w:widowControl w:val="0"/>
        <w:suppressAutoHyphens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FD">
        <w:rPr>
          <w:rFonts w:ascii="Times New Roman" w:hAnsi="Times New Roman" w:cs="Times New Roman"/>
          <w:sz w:val="24"/>
          <w:szCs w:val="24"/>
        </w:rPr>
        <w:t xml:space="preserve">13.01.10 Электромонтер по ремонту и обслуживанию электрооборудования </w:t>
      </w:r>
    </w:p>
    <w:p w14:paraId="4775187A" w14:textId="77777777" w:rsidR="009B68FD" w:rsidRPr="009B68FD" w:rsidRDefault="009B68FD" w:rsidP="009B68F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126"/>
        <w:gridCol w:w="3544"/>
      </w:tblGrid>
      <w:tr w:rsidR="009B68FD" w:rsidRPr="009B68FD" w14:paraId="4945671A" w14:textId="77777777" w:rsidTr="00636B0F">
        <w:tc>
          <w:tcPr>
            <w:tcW w:w="3686" w:type="dxa"/>
          </w:tcPr>
          <w:p w14:paraId="7238E060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04BDD6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4FF37111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B68FD" w:rsidRPr="009B68FD" w14:paraId="07E80D4C" w14:textId="77777777" w:rsidTr="00636B0F">
        <w:tc>
          <w:tcPr>
            <w:tcW w:w="3686" w:type="dxa"/>
          </w:tcPr>
          <w:p w14:paraId="069126B1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9860A67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7649CA6F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«ТНПК»</w:t>
            </w:r>
          </w:p>
        </w:tc>
      </w:tr>
      <w:tr w:rsidR="009B68FD" w:rsidRPr="009B68FD" w14:paraId="727A7FD3" w14:textId="77777777" w:rsidTr="00636B0F">
        <w:tc>
          <w:tcPr>
            <w:tcW w:w="3686" w:type="dxa"/>
          </w:tcPr>
          <w:p w14:paraId="6C52D195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03F2B14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5264721C" w14:textId="6CFF3D9A" w:rsidR="009B68FD" w:rsidRPr="00182401" w:rsidRDefault="00182401" w:rsidP="00182401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______________Е.А. Парамонов</w:t>
            </w:r>
          </w:p>
        </w:tc>
      </w:tr>
      <w:tr w:rsidR="009B68FD" w:rsidRPr="009B68FD" w14:paraId="383E7B60" w14:textId="77777777" w:rsidTr="00636B0F">
        <w:tc>
          <w:tcPr>
            <w:tcW w:w="3686" w:type="dxa"/>
          </w:tcPr>
          <w:p w14:paraId="6086B1D1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609BFC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14:paraId="574CCC17" w14:textId="77777777" w:rsidR="009B68FD" w:rsidRPr="009B68FD" w:rsidRDefault="009B68FD" w:rsidP="009B68FD">
            <w:pPr>
              <w:tabs>
                <w:tab w:val="left" w:pos="15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«_______»________20______г.</w:t>
            </w:r>
          </w:p>
        </w:tc>
      </w:tr>
    </w:tbl>
    <w:p w14:paraId="500FF6BA" w14:textId="77777777" w:rsidR="004A269F" w:rsidRPr="004A269F" w:rsidRDefault="004A269F" w:rsidP="004A269F">
      <w:pPr>
        <w:spacing w:after="960" w:line="36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92A25" w14:textId="77777777" w:rsidR="004A269F" w:rsidRPr="004A269F" w:rsidRDefault="004A269F" w:rsidP="004A2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ГОСУДАРСТВЕННОЙ ИТОГОВОЙ АТТЕСТАЦИИ</w:t>
      </w:r>
    </w:p>
    <w:p w14:paraId="3652887C" w14:textId="77777777" w:rsidR="004A269F" w:rsidRPr="004A269F" w:rsidRDefault="004A269F" w:rsidP="004A2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подготовки квалифицированных рабочих, служащих </w:t>
      </w:r>
    </w:p>
    <w:p w14:paraId="174ADBFC" w14:textId="77777777" w:rsidR="004A269F" w:rsidRPr="004A269F" w:rsidRDefault="004A269F" w:rsidP="004A2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среднего профессионального образования</w:t>
      </w:r>
    </w:p>
    <w:p w14:paraId="2DE60B58" w14:textId="77777777" w:rsidR="00002614" w:rsidRPr="00002614" w:rsidRDefault="00002614" w:rsidP="00002614">
      <w:pPr>
        <w:widowControl w:val="0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14">
        <w:rPr>
          <w:rFonts w:ascii="Times New Roman" w:hAnsi="Times New Roman" w:cs="Times New Roman"/>
          <w:b/>
          <w:sz w:val="24"/>
          <w:szCs w:val="24"/>
        </w:rPr>
        <w:t>13.01.10. Электромонтёр по ремонту и обслуживанию электрооборудования</w:t>
      </w:r>
    </w:p>
    <w:p w14:paraId="6D4DFCAB" w14:textId="77777777" w:rsidR="00002614" w:rsidRPr="00002614" w:rsidRDefault="00002614" w:rsidP="00002614">
      <w:pPr>
        <w:widowControl w:val="0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14">
        <w:rPr>
          <w:rFonts w:ascii="Times New Roman" w:hAnsi="Times New Roman" w:cs="Times New Roman"/>
          <w:b/>
          <w:sz w:val="24"/>
          <w:szCs w:val="24"/>
        </w:rPr>
        <w:t>(по отраслям)</w:t>
      </w:r>
    </w:p>
    <w:p w14:paraId="63E313D2" w14:textId="77777777" w:rsidR="004A269F" w:rsidRPr="004A269F" w:rsidRDefault="004A269F" w:rsidP="004A26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C481E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5ECB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7EEA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C9CD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</w:p>
    <w:p w14:paraId="64037B70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14:paraId="74A359D7" w14:textId="77777777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</w:t>
      </w:r>
    </w:p>
    <w:p w14:paraId="39BA8B5C" w14:textId="629DA758" w:rsidR="004A269F" w:rsidRPr="004A269F" w:rsidRDefault="004A269F" w:rsidP="004A269F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</w:t>
      </w:r>
      <w:r w:rsidR="000F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________________20____г. </w:t>
      </w:r>
    </w:p>
    <w:p w14:paraId="448124CF" w14:textId="77777777" w:rsidR="004A269F" w:rsidRPr="004A269F" w:rsidRDefault="004A269F" w:rsidP="004A269F">
      <w:pPr>
        <w:tabs>
          <w:tab w:val="left" w:pos="3447"/>
        </w:tabs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DF19E" w14:textId="77777777" w:rsidR="004A269F" w:rsidRPr="004A269F" w:rsidRDefault="004A269F" w:rsidP="00002614">
      <w:pPr>
        <w:tabs>
          <w:tab w:val="left" w:pos="344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AFAC2" w14:textId="7519AE71" w:rsidR="004C4C59" w:rsidRDefault="004C4C59" w:rsidP="00002614">
      <w:pPr>
        <w:tabs>
          <w:tab w:val="left" w:pos="344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2E5CD" w14:textId="77777777" w:rsidR="004C4C59" w:rsidRDefault="004C4C59" w:rsidP="00002614">
      <w:pPr>
        <w:tabs>
          <w:tab w:val="left" w:pos="344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68399" w14:textId="77777777" w:rsidR="004C4C59" w:rsidRDefault="004C4C59" w:rsidP="00002614">
      <w:pPr>
        <w:tabs>
          <w:tab w:val="left" w:pos="344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29D3" w14:textId="18CF033E" w:rsidR="004A269F" w:rsidRDefault="0014779F" w:rsidP="009B68FD">
      <w:pPr>
        <w:tabs>
          <w:tab w:val="left" w:pos="344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Тюмень, 202</w:t>
      </w:r>
      <w:r w:rsidR="001824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269F"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8BC23FC" w14:textId="6C10C0B3" w:rsidR="000F3D10" w:rsidRDefault="000F3D1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D4841B2" w14:textId="77777777" w:rsidR="004A269F" w:rsidRPr="0014779F" w:rsidRDefault="004A269F" w:rsidP="004A26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79F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14:paraId="44DB6E6B" w14:textId="3DC2FB2D" w:rsidR="00186957" w:rsidRDefault="007F013B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r w:rsidRPr="009F5365">
        <w:fldChar w:fldCharType="begin"/>
      </w:r>
      <w:r w:rsidR="002C6FEA" w:rsidRPr="009F5365">
        <w:instrText xml:space="preserve"> TOC \o "1-3" \h \z \u </w:instrText>
      </w:r>
      <w:r w:rsidRPr="009F5365">
        <w:fldChar w:fldCharType="separate"/>
      </w:r>
      <w:hyperlink w:anchor="_Toc150433011" w:history="1">
        <w:r w:rsidR="00186957" w:rsidRPr="00E37CD1">
          <w:rPr>
            <w:rStyle w:val="af0"/>
            <w:noProof/>
          </w:rPr>
          <w:t>1.</w:t>
        </w:r>
        <w:r w:rsidR="0018695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86957" w:rsidRPr="00E37CD1">
          <w:rPr>
            <w:rStyle w:val="af0"/>
            <w:noProof/>
          </w:rPr>
          <w:t>Общие положения</w:t>
        </w:r>
        <w:r w:rsidR="00186957">
          <w:rPr>
            <w:noProof/>
            <w:webHidden/>
          </w:rPr>
          <w:tab/>
        </w:r>
        <w:r w:rsidR="00186957">
          <w:rPr>
            <w:noProof/>
            <w:webHidden/>
          </w:rPr>
          <w:fldChar w:fldCharType="begin"/>
        </w:r>
        <w:r w:rsidR="00186957">
          <w:rPr>
            <w:noProof/>
            <w:webHidden/>
          </w:rPr>
          <w:instrText xml:space="preserve"> PAGEREF _Toc150433011 \h </w:instrText>
        </w:r>
        <w:r w:rsidR="00186957">
          <w:rPr>
            <w:noProof/>
            <w:webHidden/>
          </w:rPr>
        </w:r>
        <w:r w:rsidR="00186957">
          <w:rPr>
            <w:noProof/>
            <w:webHidden/>
          </w:rPr>
          <w:fldChar w:fldCharType="separate"/>
        </w:r>
        <w:r w:rsidR="00186957">
          <w:rPr>
            <w:noProof/>
            <w:webHidden/>
          </w:rPr>
          <w:t>3</w:t>
        </w:r>
        <w:r w:rsidR="00186957">
          <w:rPr>
            <w:noProof/>
            <w:webHidden/>
          </w:rPr>
          <w:fldChar w:fldCharType="end"/>
        </w:r>
      </w:hyperlink>
    </w:p>
    <w:p w14:paraId="3127C53B" w14:textId="3DCE3CD8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2" w:history="1">
        <w:r w:rsidRPr="00E37CD1">
          <w:rPr>
            <w:rStyle w:val="af0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Используемые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C6316A" w14:textId="5C9ABB9D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3" w:history="1">
        <w:r w:rsidRPr="00E37CD1">
          <w:rPr>
            <w:rStyle w:val="af0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Условия подготовки и проведения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7628634" w14:textId="56214B16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4" w:history="1">
        <w:r w:rsidRPr="00E37CD1">
          <w:rPr>
            <w:rStyle w:val="af0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Перечень проверяемых видов деятельности и компетенций, вынесенных на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C33270" w14:textId="6441D5FC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5" w:history="1">
        <w:r w:rsidRPr="00E37CD1">
          <w:rPr>
            <w:rStyle w:val="af0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Государственная экзаменационная комиссия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072B959" w14:textId="49DC96EF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6" w:history="1">
        <w:r w:rsidRPr="00E37CD1">
          <w:rPr>
            <w:rStyle w:val="af0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Форма и сроки проведения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C3D49D3" w14:textId="2EC24889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7" w:history="1">
        <w:r w:rsidRPr="00E37CD1">
          <w:rPr>
            <w:rStyle w:val="af0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Общие требования к организации и провидению ГИА для выпускников из числа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645E9DB" w14:textId="43BAF1CE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8" w:history="1">
        <w:r w:rsidRPr="00E37CD1">
          <w:rPr>
            <w:rStyle w:val="af0"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Порядок проведения демонстрационного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3297E53" w14:textId="4C2E1ABF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19" w:history="1">
        <w:r w:rsidRPr="00E37CD1">
          <w:rPr>
            <w:rStyle w:val="af0"/>
            <w:noProof/>
          </w:rPr>
          <w:t>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Порядок оценки результатов демонстрационного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9E03B74" w14:textId="68F5B445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20" w:history="1">
        <w:r w:rsidRPr="00E37CD1">
          <w:rPr>
            <w:rStyle w:val="af0"/>
            <w:noProof/>
          </w:rPr>
          <w:t>10.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Порядок подачи и рассмотрения апелляций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A558A03" w14:textId="041223B9" w:rsidR="00186957" w:rsidRDefault="00186957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433021" w:history="1">
        <w:r w:rsidRPr="00E37CD1">
          <w:rPr>
            <w:rStyle w:val="af0"/>
            <w:noProof/>
          </w:rPr>
          <w:t>11.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37CD1">
          <w:rPr>
            <w:rStyle w:val="af0"/>
            <w:noProof/>
          </w:rPr>
          <w:t>Порядок повторного прохождения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5CBD03" w14:textId="2D4ED8AF" w:rsidR="002C6FEA" w:rsidRPr="009F5365" w:rsidRDefault="007F013B" w:rsidP="009F536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F5365">
        <w:rPr>
          <w:rFonts w:ascii="Times New Roman" w:hAnsi="Times New Roman" w:cs="Times New Roman"/>
          <w:sz w:val="24"/>
          <w:szCs w:val="24"/>
        </w:rPr>
        <w:fldChar w:fldCharType="end"/>
      </w:r>
      <w:r w:rsidR="002C6FEA" w:rsidRPr="009F5365">
        <w:rPr>
          <w:rFonts w:ascii="Times New Roman" w:hAnsi="Times New Roman" w:cs="Times New Roman"/>
          <w:sz w:val="24"/>
          <w:szCs w:val="24"/>
        </w:rPr>
        <w:br w:type="page"/>
      </w:r>
    </w:p>
    <w:p w14:paraId="43CBE106" w14:textId="77777777" w:rsidR="00F718A6" w:rsidRPr="00496A0B" w:rsidRDefault="00F718A6" w:rsidP="000F3D10">
      <w:pPr>
        <w:pStyle w:val="1"/>
      </w:pPr>
      <w:bookmarkStart w:id="0" w:name="_Toc150433011"/>
      <w:r w:rsidRPr="00496A0B">
        <w:lastRenderedPageBreak/>
        <w:t>Общие положения</w:t>
      </w:r>
      <w:bookmarkEnd w:id="0"/>
    </w:p>
    <w:p w14:paraId="7F848136" w14:textId="04C6AE94" w:rsidR="00F718A6" w:rsidRPr="00FC7247" w:rsidRDefault="00F718A6" w:rsidP="00C87F17">
      <w:pPr>
        <w:pStyle w:val="a4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FC7247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выпускников, завершающих обучение </w:t>
      </w:r>
      <w:r>
        <w:rPr>
          <w:rFonts w:ascii="Times New Roman" w:hAnsi="Times New Roman" w:cs="Times New Roman"/>
          <w:sz w:val="24"/>
          <w:szCs w:val="24"/>
        </w:rPr>
        <w:t>в Частном профессиональном образовательном учреждении «Тюменском нефтепроводном профессиональном колледже» (далее «ТНПК»</w:t>
      </w:r>
      <w:r w:rsidRPr="00FC7247">
        <w:rPr>
          <w:rFonts w:ascii="Times New Roman" w:hAnsi="Times New Roman" w:cs="Times New Roman"/>
          <w:sz w:val="24"/>
          <w:szCs w:val="24"/>
        </w:rPr>
        <w:t>) по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7247">
        <w:rPr>
          <w:rFonts w:ascii="Times New Roman" w:hAnsi="Times New Roman" w:cs="Times New Roman"/>
          <w:sz w:val="24"/>
          <w:szCs w:val="24"/>
        </w:rPr>
        <w:t xml:space="preserve">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по профессии </w:t>
      </w:r>
      <w:r w:rsidR="00357341">
        <w:rPr>
          <w:rFonts w:ascii="Times New Roman" w:hAnsi="Times New Roman" w:cs="Times New Roman"/>
          <w:sz w:val="24"/>
          <w:szCs w:val="24"/>
        </w:rPr>
        <w:t xml:space="preserve">13.01.10. </w:t>
      </w:r>
      <w:r w:rsidR="00002614" w:rsidRPr="00002614">
        <w:rPr>
          <w:rFonts w:ascii="Times New Roman" w:hAnsi="Times New Roman" w:cs="Times New Roman"/>
          <w:sz w:val="24"/>
          <w:szCs w:val="24"/>
        </w:rPr>
        <w:t>Электромонтёр по ремонту и обслуживанию электрооборудования (по отраслям)</w:t>
      </w:r>
      <w:r w:rsidRPr="00245E58">
        <w:rPr>
          <w:rFonts w:ascii="Times New Roman" w:hAnsi="Times New Roman" w:cs="Times New Roman"/>
          <w:sz w:val="24"/>
          <w:szCs w:val="24"/>
        </w:rPr>
        <w:t>,</w:t>
      </w:r>
      <w:r w:rsidRPr="00FC7247">
        <w:rPr>
          <w:rFonts w:ascii="Times New Roman" w:hAnsi="Times New Roman" w:cs="Times New Roman"/>
          <w:sz w:val="24"/>
          <w:szCs w:val="24"/>
        </w:rPr>
        <w:t xml:space="preserve"> является обязательной и проводится в соответствии</w:t>
      </w:r>
      <w:r w:rsidR="00496A0B">
        <w:rPr>
          <w:rFonts w:ascii="Times New Roman" w:hAnsi="Times New Roman" w:cs="Times New Roman"/>
          <w:sz w:val="24"/>
          <w:szCs w:val="24"/>
        </w:rPr>
        <w:t xml:space="preserve"> с</w:t>
      </w:r>
      <w:r w:rsidRPr="00FC7247">
        <w:rPr>
          <w:rFonts w:ascii="Times New Roman" w:hAnsi="Times New Roman" w:cs="Times New Roman"/>
          <w:sz w:val="24"/>
          <w:szCs w:val="24"/>
        </w:rPr>
        <w:t>:</w:t>
      </w:r>
    </w:p>
    <w:p w14:paraId="195DF340" w14:textId="5524113F" w:rsidR="000A5C09" w:rsidRDefault="00F718A6" w:rsidP="004A269F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5A3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 в Российской федерации» № 273 – ФЗ от 29 декабря 2012 года;</w:t>
      </w:r>
    </w:p>
    <w:p w14:paraId="444990D4" w14:textId="63B6818A" w:rsidR="00F718A6" w:rsidRPr="000A5C09" w:rsidRDefault="00182401" w:rsidP="004A269F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8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ФГОС) по профессии среднего  профессионального образования (далее СПО) 13.10.01 Электромонтер по ремонту и обслуживанию электрооборудования (по отраслям), утвержденного приказом Министерства просвещения Российской Федерации от 28 апреля 2023г № 316 </w:t>
      </w:r>
      <w:r w:rsidRPr="0018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профессионального образования по профессии 13.01.10 «Электромонтер по ремонту и обслуживанию электрооборудования» (Зарегистрировано в Минюсте России 05.06.2023 № 73728)</w:t>
      </w:r>
      <w:r w:rsidR="00F718A6" w:rsidRPr="000A5C09">
        <w:rPr>
          <w:rFonts w:ascii="Times New Roman" w:hAnsi="Times New Roman" w:cs="Times New Roman"/>
          <w:sz w:val="24"/>
          <w:szCs w:val="24"/>
        </w:rPr>
        <w:t>;</w:t>
      </w:r>
    </w:p>
    <w:p w14:paraId="68CD5EFA" w14:textId="6B947B4C" w:rsidR="00182401" w:rsidRDefault="00182401" w:rsidP="00182401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D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24 августа 2022 г. № 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Pr="001E19B1">
        <w:rPr>
          <w:rFonts w:ascii="Times New Roman" w:hAnsi="Times New Roman" w:cs="Times New Roman"/>
          <w:sz w:val="24"/>
          <w:szCs w:val="24"/>
        </w:rPr>
        <w:t xml:space="preserve">от </w:t>
      </w:r>
      <w:r w:rsidRPr="001E19B1">
        <w:rPr>
          <w:rFonts w:ascii="Times New Roman" w:hAnsi="Times New Roman" w:cs="Times New Roman"/>
          <w:sz w:val="24"/>
          <w:szCs w:val="24"/>
          <w:shd w:val="clear" w:color="auto" w:fill="FFFFFF"/>
        </w:rPr>
        <w:t>5 мая 2022 г.</w:t>
      </w:r>
      <w:r w:rsidRPr="001E19B1">
        <w:rPr>
          <w:rFonts w:ascii="Times New Roman" w:hAnsi="Times New Roman" w:cs="Times New Roman"/>
          <w:sz w:val="24"/>
          <w:szCs w:val="24"/>
        </w:rPr>
        <w:t>;</w:t>
      </w:r>
    </w:p>
    <w:p w14:paraId="29C1954F" w14:textId="3A4B0F97" w:rsidR="00182401" w:rsidRPr="001E19B1" w:rsidRDefault="00182401" w:rsidP="00182401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B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Приказом Министерства просвещения РФ от 8 ноября 2021 г. N 800</w:t>
      </w:r>
      <w:r w:rsidRPr="001E19B1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Pr="001E19B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Pr="001E1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89AE2D" w14:textId="77777777" w:rsidR="00182401" w:rsidRDefault="00182401" w:rsidP="00182401">
      <w:pPr>
        <w:pStyle w:val="a4"/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с и</w:t>
      </w:r>
      <w:r>
        <w:rPr>
          <w:rFonts w:ascii="Times New Roman" w:hAnsi="Times New Roman" w:cs="Times New Roman"/>
          <w:sz w:val="24"/>
          <w:szCs w:val="24"/>
        </w:rPr>
        <w:t>зменениями от 01.04.2020 № Р-36</w:t>
      </w:r>
      <w:r w:rsidRPr="005B1D77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76EBA9D8" w14:textId="77777777" w:rsidR="00182401" w:rsidRDefault="00182401" w:rsidP="00182401">
      <w:pPr>
        <w:pStyle w:val="a4"/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D77">
        <w:rPr>
          <w:rFonts w:ascii="Times New Roman" w:hAnsi="Times New Roman" w:cs="Times New Roman"/>
          <w:sz w:val="24"/>
          <w:szCs w:val="24"/>
        </w:rPr>
        <w:t>Уставом и локальными правовыми актами колледжа.</w:t>
      </w:r>
    </w:p>
    <w:p w14:paraId="5230A1CD" w14:textId="6474D6F4" w:rsidR="00636B0F" w:rsidRPr="008A7566" w:rsidRDefault="00182401" w:rsidP="004A269F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85522" w:rsidRPr="008A7566">
        <w:rPr>
          <w:rFonts w:ascii="Times New Roman" w:hAnsi="Times New Roman" w:cs="Times New Roman"/>
          <w:color w:val="000000"/>
          <w:sz w:val="24"/>
          <w:szCs w:val="24"/>
        </w:rPr>
        <w:t xml:space="preserve">ротоколом </w:t>
      </w:r>
      <w:r w:rsidR="00A57F26" w:rsidRPr="008A756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226084" w:rsidRPr="008A75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F3BD0" w:rsidRPr="008A7566">
        <w:rPr>
          <w:rFonts w:ascii="Times New Roman" w:hAnsi="Times New Roman" w:cs="Times New Roman"/>
          <w:color w:val="000000"/>
          <w:sz w:val="24"/>
          <w:szCs w:val="24"/>
        </w:rPr>
        <w:t>едагогическ</w:t>
      </w:r>
      <w:r w:rsidR="00C85522" w:rsidRPr="008A756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F3BD0" w:rsidRPr="008A7566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8A7566" w:rsidRPr="008A7566">
        <w:rPr>
          <w:rFonts w:ascii="Times New Roman" w:hAnsi="Times New Roman" w:cs="Times New Roman"/>
          <w:color w:val="000000"/>
          <w:sz w:val="24"/>
          <w:szCs w:val="24"/>
        </w:rPr>
        <w:t>а «ТНПК»</w:t>
      </w:r>
      <w:r w:rsidR="00C85522" w:rsidRPr="008A75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7C0AE" w14:textId="2485EA5C" w:rsidR="00F718A6" w:rsidRDefault="002F3BD0" w:rsidP="00C87F17">
      <w:pPr>
        <w:pStyle w:val="a4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8C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по завершению освоения имеющих государственную аккредитацию профессиональных программ среднего профессионального образования, программ подготовки квалифицированных рабочих и служащих.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C8411" w14:textId="77777777" w:rsidR="00182401" w:rsidRDefault="00182401" w:rsidP="00182401">
      <w:pPr>
        <w:pStyle w:val="a4"/>
        <w:widowControl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E3664F" w14:textId="77777777" w:rsidR="00182401" w:rsidRDefault="00182401" w:rsidP="00182401">
      <w:pPr>
        <w:pStyle w:val="a4"/>
        <w:widowControl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E362E7B" w14:textId="2F68B440" w:rsidR="00182401" w:rsidRPr="00496A0B" w:rsidRDefault="00182401" w:rsidP="000F3D10">
      <w:pPr>
        <w:pStyle w:val="1"/>
      </w:pPr>
      <w:bookmarkStart w:id="1" w:name="_Toc119597324"/>
      <w:bookmarkStart w:id="2" w:name="_Toc150433012"/>
      <w:r w:rsidRPr="00496A0B">
        <w:lastRenderedPageBreak/>
        <w:t>Используемые сокращения</w:t>
      </w:r>
      <w:bookmarkEnd w:id="1"/>
      <w:bookmarkEnd w:id="2"/>
    </w:p>
    <w:p w14:paraId="2FA21A9F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ГИА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аттестация;</w:t>
      </w:r>
    </w:p>
    <w:p w14:paraId="78E41C00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ВКР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работа;</w:t>
      </w:r>
    </w:p>
    <w:p w14:paraId="62132ED3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ГЭК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Государственная экзаменационная комиссия;</w:t>
      </w:r>
    </w:p>
    <w:p w14:paraId="14F83430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ППССЗ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программа подготовки квалифицированных рабочих, служащих;</w:t>
      </w:r>
    </w:p>
    <w:p w14:paraId="10F6DF9F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программа;</w:t>
      </w:r>
    </w:p>
    <w:p w14:paraId="69ED837E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ПМ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профессиональный модуль;</w:t>
      </w:r>
    </w:p>
    <w:p w14:paraId="57DA6378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образование;</w:t>
      </w:r>
    </w:p>
    <w:p w14:paraId="7026E59B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ДЭ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демонстрационный экзамен;</w:t>
      </w:r>
    </w:p>
    <w:p w14:paraId="1F43648B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стандарт;</w:t>
      </w:r>
    </w:p>
    <w:p w14:paraId="7774FE70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вид деятельности;</w:t>
      </w:r>
    </w:p>
    <w:p w14:paraId="5E51F5A3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общие компетенции;</w:t>
      </w:r>
    </w:p>
    <w:p w14:paraId="09495E3C" w14:textId="77777777" w:rsidR="00182401" w:rsidRPr="005B1D77" w:rsidRDefault="00182401" w:rsidP="001824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1D77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компетенции.</w:t>
      </w:r>
    </w:p>
    <w:p w14:paraId="5EB0EC7A" w14:textId="77777777" w:rsidR="00182401" w:rsidRDefault="00182401" w:rsidP="00182401">
      <w:pPr>
        <w:pStyle w:val="a4"/>
        <w:widowControl w:val="0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t>ГИА проводится в целях определения соответствия результатов освоения обучающимися ООП соответствующим требованиям ФГОС.</w:t>
      </w:r>
    </w:p>
    <w:p w14:paraId="55DA60C6" w14:textId="77777777" w:rsidR="00952176" w:rsidRPr="00496A0B" w:rsidRDefault="00952176" w:rsidP="00186957">
      <w:pPr>
        <w:pStyle w:val="1"/>
      </w:pPr>
      <w:bookmarkStart w:id="3" w:name="_Toc90902069"/>
      <w:bookmarkStart w:id="4" w:name="_Toc150433013"/>
      <w:r w:rsidRPr="00496A0B">
        <w:t>Условия подготовки и проведения ГИА</w:t>
      </w:r>
      <w:bookmarkEnd w:id="3"/>
      <w:bookmarkEnd w:id="4"/>
    </w:p>
    <w:p w14:paraId="35BF69D1" w14:textId="77777777" w:rsidR="00952176" w:rsidRPr="00952176" w:rsidRDefault="00952176" w:rsidP="00952176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итоговая аттестация выпускников проводится в форме демонстрационного экзамена в соответствии с КОД (комплектом оценочной документации).</w:t>
      </w:r>
    </w:p>
    <w:p w14:paraId="0B4B4142" w14:textId="77777777" w:rsidR="00952176" w:rsidRPr="00952176" w:rsidRDefault="00952176" w:rsidP="0095217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 xml:space="preserve">Демонстрационный экзамен способствует систематизации и закреплению знаний и умений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p w14:paraId="61133BA5" w14:textId="77777777" w:rsidR="00952176" w:rsidRPr="00952176" w:rsidRDefault="00952176" w:rsidP="0095217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государственной итоговой аттестации в виде демонстрационного экзамена является:</w:t>
      </w:r>
    </w:p>
    <w:p w14:paraId="39E40B66" w14:textId="0F9852AA" w:rsidR="00952176" w:rsidRPr="00952176" w:rsidRDefault="00952176" w:rsidP="0095217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kinsoku w:val="0"/>
        <w:spacing w:after="0" w:line="360" w:lineRule="auto"/>
        <w:ind w:left="0" w:firstLine="709"/>
        <w:contextualSpacing/>
        <w:jc w:val="both"/>
      </w:pPr>
      <w:r w:rsidRP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уровня и качества подготовки выпускника требованиям Федерального государственного образовательного стандарта по программе подготовки квалифицированных рабочих и служащих по профессии </w:t>
      </w:r>
      <w:r w:rsidRPr="00952176">
        <w:rPr>
          <w:rFonts w:ascii="Times New Roman" w:hAnsi="Times New Roman" w:cs="Times New Roman"/>
          <w:sz w:val="24"/>
          <w:szCs w:val="24"/>
        </w:rPr>
        <w:t>13.01.10</w:t>
      </w:r>
      <w:r w:rsidRPr="00952176">
        <w:rPr>
          <w:rFonts w:ascii="Times New Roman" w:hAnsi="Times New Roman" w:cs="Times New Roman"/>
          <w:bCs/>
        </w:rPr>
        <w:t>. Электромонтёр по ремонту и обслуживанию электрооборудования (по отраслям)</w:t>
      </w:r>
      <w:r>
        <w:rPr>
          <w:rFonts w:ascii="Times New Roman" w:hAnsi="Times New Roman" w:cs="Times New Roman"/>
          <w:bCs/>
        </w:rPr>
        <w:t>.</w:t>
      </w:r>
    </w:p>
    <w:p w14:paraId="7C961574" w14:textId="77777777" w:rsidR="00952176" w:rsidRPr="00952176" w:rsidRDefault="00952176" w:rsidP="00952176">
      <w:pPr>
        <w:widowControl w:val="0"/>
        <w:shd w:val="clear" w:color="auto" w:fill="FFFFFF"/>
        <w:tabs>
          <w:tab w:val="left" w:pos="0"/>
          <w:tab w:val="left" w:pos="1134"/>
        </w:tabs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допуска к государственной итоговой аттестации выпускников, </w:t>
      </w:r>
      <w:r w:rsidRPr="00952176">
        <w:rPr>
          <w:rFonts w:ascii="Times New Roman" w:hAnsi="Times New Roman" w:cs="Times New Roman"/>
          <w:sz w:val="24"/>
          <w:szCs w:val="24"/>
        </w:rPr>
        <w:t>обучавшихся по основным профессиональным образовательным программам подготовки квалифицированных рабочих, служащих среднего профессионального образования на основе Федеральных государственных образовательных стандартов</w:t>
      </w:r>
      <w:r w:rsidRPr="00952176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Pr="00952176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подтверждающих:</w:t>
      </w:r>
    </w:p>
    <w:p w14:paraId="24C1F555" w14:textId="77777777" w:rsidR="00952176" w:rsidRPr="00952176" w:rsidRDefault="00952176" w:rsidP="00952176">
      <w:pPr>
        <w:widowControl w:val="0"/>
        <w:numPr>
          <w:ilvl w:val="0"/>
          <w:numId w:val="3"/>
        </w:numPr>
        <w:tabs>
          <w:tab w:val="left" w:pos="1134"/>
        </w:tabs>
        <w:kinsoku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требований, предусмотренных курсом обучения по основной </w:t>
      </w:r>
      <w:r w:rsidRP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образовательной программе, освоение обучающимся всех дисциплин, профессиональных модулей (компетенций при изучении теоретического материала и прохождении практики по каждому из основных видов профессиональной деятельности);</w:t>
      </w:r>
    </w:p>
    <w:p w14:paraId="3FED90D3" w14:textId="77777777" w:rsidR="00952176" w:rsidRPr="00952176" w:rsidRDefault="00952176" w:rsidP="00952176">
      <w:pPr>
        <w:widowControl w:val="0"/>
        <w:numPr>
          <w:ilvl w:val="0"/>
          <w:numId w:val="3"/>
        </w:numPr>
        <w:tabs>
          <w:tab w:val="left" w:pos="1134"/>
        </w:tabs>
        <w:kinsoku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всех форм промежуточных аттестационных испытаний, предусмотренных учебным планом.</w:t>
      </w:r>
    </w:p>
    <w:p w14:paraId="17D9CB6B" w14:textId="77777777" w:rsidR="00952176" w:rsidRPr="00952176" w:rsidRDefault="00952176" w:rsidP="00952176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выпускника к государственной итоговой аттестации (в том числе, к повторной аттестации) оформляется приказом директора «ТНПК» на основании решения Педагогического совета.</w:t>
      </w:r>
    </w:p>
    <w:p w14:paraId="195D7667" w14:textId="77777777" w:rsidR="00952176" w:rsidRPr="00952176" w:rsidRDefault="00952176" w:rsidP="00952176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Выпускники, не прошедшие производственную практику, не допускаются к государственной итоговой аттестации. </w:t>
      </w:r>
    </w:p>
    <w:p w14:paraId="31941F8A" w14:textId="77777777" w:rsidR="00952176" w:rsidRPr="00952176" w:rsidRDefault="00952176" w:rsidP="0095217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>Обучающемуся, прошедшему итоговую аттестацию на соответствующий уровень образования и квалификации с оценкой «отлично» и имеющему по производственному обучению, специальным предметам и не менее чем 75% по другим предметам учебного плана оценку «отлично», оценку «хорошо» по остальным предметам, выдается диплом с отличием.</w:t>
      </w:r>
    </w:p>
    <w:p w14:paraId="1A8ACDF9" w14:textId="77777777" w:rsidR="00952176" w:rsidRPr="00952176" w:rsidRDefault="00952176" w:rsidP="0095217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>Присвоение соответствующей квалификации выпускнику «ТНПК» и выдача ему документа о среднем профессиональном образовании по профессии осуществляется при условии успешного прохождения всех установленных видов аттестационных испытаний, включенных в итоговую аттестацию.</w:t>
      </w:r>
    </w:p>
    <w:p w14:paraId="5A0C7EF4" w14:textId="77777777" w:rsidR="00952176" w:rsidRPr="00952176" w:rsidRDefault="00952176" w:rsidP="0095217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>Обучающимся, не проходившим итоговых аттестационных испытаний по уважительной причине, директором «ТНПК» может быть продлен срок обучения до следующего периода работы аттестационной комиссии, но не более чем на один год.</w:t>
      </w:r>
    </w:p>
    <w:p w14:paraId="2C6F4B01" w14:textId="77777777" w:rsidR="00952176" w:rsidRPr="00952176" w:rsidRDefault="00952176" w:rsidP="0095217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 xml:space="preserve">Обучающиеся, не прошедшие итоговые аттестационные испытания, или получившие на государственной итоговой аттестации неудовлетворительные результаты, проходят государственную итоговую аттестацию не ранее чем за шесть месяцев после прохождения государственной итоговой аттестации впервые. </w:t>
      </w:r>
    </w:p>
    <w:p w14:paraId="449D4293" w14:textId="77777777" w:rsidR="00952176" w:rsidRPr="00952176" w:rsidRDefault="00952176" w:rsidP="0095217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>Обучающиеся, не прошедшие в течение установленного срока обучения всех аттестационных испытаний отчисляются из «ТНПК» и получают академическую справку установленного образца.</w:t>
      </w:r>
    </w:p>
    <w:p w14:paraId="4A7ADC8A" w14:textId="11B69BAD" w:rsidR="00A34EFA" w:rsidRPr="000F3D10" w:rsidRDefault="00A34EFA" w:rsidP="000F3D10">
      <w:pPr>
        <w:pStyle w:val="1"/>
      </w:pPr>
      <w:bookmarkStart w:id="5" w:name="_Toc150433014"/>
      <w:r w:rsidRPr="000F3D10">
        <w:t xml:space="preserve">Перечень проверяемых видов деятельности и </w:t>
      </w:r>
      <w:r w:rsidR="00D4207D" w:rsidRPr="000F3D10">
        <w:t>компетенций, вынесенных на ГИА</w:t>
      </w:r>
      <w:bookmarkEnd w:id="5"/>
    </w:p>
    <w:p w14:paraId="666B84AE" w14:textId="62B1D3D5" w:rsidR="002E24A9" w:rsidRDefault="000F3D10" w:rsidP="000F3D10">
      <w:pPr>
        <w:pStyle w:val="a6"/>
        <w:widowControl w:val="0"/>
        <w:kinsoku w:val="0"/>
        <w:spacing w:after="0" w:line="360" w:lineRule="auto"/>
        <w:ind w:left="0" w:firstLine="709"/>
        <w:jc w:val="both"/>
      </w:pPr>
      <w:r>
        <w:t>4</w:t>
      </w:r>
      <w:r w:rsidR="00A34EFA" w:rsidRPr="0070600C">
        <w:t>.1</w:t>
      </w:r>
      <w:r w:rsidR="00F5152A" w:rsidRPr="00F5152A">
        <w:t xml:space="preserve">. </w:t>
      </w:r>
      <w:r w:rsidR="00226084" w:rsidRPr="00226084">
        <w:t>Область профессиональной деятельности выпускников</w:t>
      </w:r>
      <w:r w:rsidR="00952176">
        <w:t>,</w:t>
      </w:r>
      <w:r w:rsidR="00952176" w:rsidRPr="00952176">
        <w:t xml:space="preserve"> </w:t>
      </w:r>
      <w:r w:rsidR="008A7566">
        <w:t xml:space="preserve">в которых </w:t>
      </w:r>
      <w:r w:rsidR="00952176">
        <w:t>выпускники освоившие образовательную программу смогут осуществлять профессиональную деятельность</w:t>
      </w:r>
      <w:r w:rsidR="00226084" w:rsidRPr="00226084">
        <w:t xml:space="preserve">: проведение технического обслуживания и ремонта электрооборудования </w:t>
      </w:r>
      <w:r w:rsidR="00226084" w:rsidRPr="00226084">
        <w:lastRenderedPageBreak/>
        <w:t>промышленных предприятий под руководством лиц технического надзора.</w:t>
      </w:r>
      <w:r w:rsidR="00952176" w:rsidRPr="00952176">
        <w:t xml:space="preserve"> </w:t>
      </w:r>
      <w:r w:rsidR="00952176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212527D" w14:textId="5299A68C" w:rsidR="00226084" w:rsidRPr="00226084" w:rsidRDefault="00226084" w:rsidP="000F3D10">
      <w:pPr>
        <w:pStyle w:val="a6"/>
        <w:kinsoku w:val="0"/>
        <w:spacing w:after="0" w:line="360" w:lineRule="auto"/>
        <w:ind w:firstLine="426"/>
      </w:pPr>
      <w:r w:rsidRPr="00226084">
        <w:t>Объектами профессиональной деятельности выпускников являются:</w:t>
      </w:r>
    </w:p>
    <w:p w14:paraId="43F37D72" w14:textId="3D74F21D" w:rsidR="00226084" w:rsidRPr="00226084" w:rsidRDefault="00226084" w:rsidP="000F3D10">
      <w:pPr>
        <w:pStyle w:val="a6"/>
        <w:numPr>
          <w:ilvl w:val="0"/>
          <w:numId w:val="36"/>
        </w:numPr>
        <w:kinsoku w:val="0"/>
        <w:spacing w:after="0" w:line="360" w:lineRule="auto"/>
        <w:ind w:left="1134" w:hanging="425"/>
      </w:pPr>
      <w:r w:rsidRPr="00226084">
        <w:t>материалы и комплектующие изделия;</w:t>
      </w:r>
    </w:p>
    <w:p w14:paraId="6F2057F3" w14:textId="333A9943" w:rsidR="00226084" w:rsidRPr="00226084" w:rsidRDefault="00226084" w:rsidP="000F3D10">
      <w:pPr>
        <w:pStyle w:val="a6"/>
        <w:numPr>
          <w:ilvl w:val="0"/>
          <w:numId w:val="36"/>
        </w:numPr>
        <w:kinsoku w:val="0"/>
        <w:spacing w:after="0" w:line="360" w:lineRule="auto"/>
        <w:ind w:left="1134" w:hanging="425"/>
      </w:pPr>
      <w:r w:rsidRPr="00226084">
        <w:t>электрические машины и электроаппараты;</w:t>
      </w:r>
    </w:p>
    <w:p w14:paraId="46DB07CD" w14:textId="2AA7F26F" w:rsidR="00226084" w:rsidRPr="00226084" w:rsidRDefault="00226084" w:rsidP="000F3D10">
      <w:pPr>
        <w:pStyle w:val="a6"/>
        <w:numPr>
          <w:ilvl w:val="0"/>
          <w:numId w:val="36"/>
        </w:numPr>
        <w:kinsoku w:val="0"/>
        <w:spacing w:after="0" w:line="360" w:lineRule="auto"/>
        <w:ind w:left="1134" w:hanging="425"/>
      </w:pPr>
      <w:r w:rsidRPr="00226084">
        <w:t>электрооборудование;</w:t>
      </w:r>
    </w:p>
    <w:p w14:paraId="5BC72D7F" w14:textId="16C49411" w:rsidR="00226084" w:rsidRPr="00226084" w:rsidRDefault="00226084" w:rsidP="000F3D10">
      <w:pPr>
        <w:pStyle w:val="a6"/>
        <w:numPr>
          <w:ilvl w:val="0"/>
          <w:numId w:val="36"/>
        </w:numPr>
        <w:kinsoku w:val="0"/>
        <w:spacing w:after="0" w:line="360" w:lineRule="auto"/>
        <w:ind w:left="1134" w:hanging="425"/>
      </w:pPr>
      <w:r w:rsidRPr="00226084">
        <w:t>технологическое оборудование;</w:t>
      </w:r>
    </w:p>
    <w:p w14:paraId="03293BCE" w14:textId="29E56080" w:rsidR="00226084" w:rsidRPr="00226084" w:rsidRDefault="00226084" w:rsidP="000F3D10">
      <w:pPr>
        <w:pStyle w:val="a6"/>
        <w:numPr>
          <w:ilvl w:val="0"/>
          <w:numId w:val="36"/>
        </w:numPr>
        <w:kinsoku w:val="0"/>
        <w:spacing w:after="0" w:line="360" w:lineRule="auto"/>
        <w:ind w:left="1134" w:hanging="425"/>
      </w:pPr>
      <w:r w:rsidRPr="00226084">
        <w:t>электроизмерительные приборы;</w:t>
      </w:r>
    </w:p>
    <w:p w14:paraId="5FE7F911" w14:textId="10213394" w:rsidR="00226084" w:rsidRPr="00226084" w:rsidRDefault="00226084" w:rsidP="000F3D10">
      <w:pPr>
        <w:pStyle w:val="a6"/>
        <w:numPr>
          <w:ilvl w:val="0"/>
          <w:numId w:val="36"/>
        </w:numPr>
        <w:kinsoku w:val="0"/>
        <w:spacing w:after="0" w:line="360" w:lineRule="auto"/>
        <w:ind w:left="1134" w:hanging="425"/>
      </w:pPr>
      <w:r w:rsidRPr="00226084">
        <w:t>техническая документация;</w:t>
      </w:r>
    </w:p>
    <w:p w14:paraId="1B99D618" w14:textId="3FB47C2A" w:rsidR="00226084" w:rsidRDefault="00226084" w:rsidP="000F3D10">
      <w:pPr>
        <w:pStyle w:val="a6"/>
        <w:widowControl w:val="0"/>
        <w:numPr>
          <w:ilvl w:val="0"/>
          <w:numId w:val="36"/>
        </w:numPr>
        <w:kinsoku w:val="0"/>
        <w:spacing w:after="0" w:line="360" w:lineRule="auto"/>
        <w:ind w:left="1134" w:hanging="425"/>
        <w:jc w:val="both"/>
      </w:pPr>
      <w:r w:rsidRPr="00226084">
        <w:t>инструменты, приспособления</w:t>
      </w:r>
      <w:r w:rsidR="00C87271">
        <w:t>.</w:t>
      </w:r>
    </w:p>
    <w:p w14:paraId="29B229AF" w14:textId="77B728FD" w:rsidR="001334B1" w:rsidRDefault="001334B1" w:rsidP="000F3D10">
      <w:pPr>
        <w:pStyle w:val="a6"/>
        <w:widowControl w:val="0"/>
        <w:kinsoku w:val="0"/>
        <w:spacing w:after="0" w:line="360" w:lineRule="auto"/>
        <w:ind w:left="0" w:firstLine="709"/>
        <w:jc w:val="both"/>
      </w:pPr>
      <w:r>
        <w:t xml:space="preserve">Обучающийся по профессии </w:t>
      </w:r>
      <w:r w:rsidR="00A63919">
        <w:t>13.01.10.</w:t>
      </w:r>
      <w:r w:rsidR="00A55B82" w:rsidRPr="00A55B82">
        <w:t xml:space="preserve"> Электромонтёр по ремонту и обслуживанию электрооборудования (по отраслям)</w:t>
      </w:r>
      <w:r w:rsidR="00A55B82">
        <w:t xml:space="preserve">, </w:t>
      </w:r>
      <w:r>
        <w:t>готовится к следующим видам деятельности:</w:t>
      </w:r>
    </w:p>
    <w:p w14:paraId="049BF303" w14:textId="422D0F00" w:rsidR="00952176" w:rsidRPr="00496A0B" w:rsidRDefault="00496A0B" w:rsidP="000F3D10">
      <w:pPr>
        <w:pStyle w:val="a3"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52176" w:rsidRPr="0049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онтаж и наладка устройств электроснабжения и электрооборудования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6F6AC9" w14:textId="55A53A55" w:rsidR="00952176" w:rsidRPr="00496A0B" w:rsidRDefault="00496A0B" w:rsidP="000F3D10">
      <w:pPr>
        <w:pStyle w:val="a6"/>
        <w:widowControl w:val="0"/>
        <w:numPr>
          <w:ilvl w:val="0"/>
          <w:numId w:val="34"/>
        </w:numPr>
        <w:tabs>
          <w:tab w:val="left" w:pos="1134"/>
        </w:tabs>
        <w:kinsoku w:val="0"/>
        <w:spacing w:after="0" w:line="360" w:lineRule="auto"/>
        <w:ind w:left="0" w:firstLine="709"/>
        <w:jc w:val="both"/>
      </w:pPr>
      <w:r>
        <w:t>т</w:t>
      </w:r>
      <w:r w:rsidR="00952176" w:rsidRPr="00496A0B">
        <w:t>ехническое обслуживание устройств электроснабжения и электрооборудования</w:t>
      </w:r>
      <w:r>
        <w:t>;</w:t>
      </w:r>
      <w:r w:rsidR="00952176" w:rsidRPr="00496A0B">
        <w:t xml:space="preserve"> </w:t>
      </w:r>
    </w:p>
    <w:p w14:paraId="51DFBEF9" w14:textId="1AB95C8E" w:rsidR="007F0AA0" w:rsidRPr="00496A0B" w:rsidRDefault="00496A0B" w:rsidP="000F3D10">
      <w:pPr>
        <w:pStyle w:val="a6"/>
        <w:widowControl w:val="0"/>
        <w:numPr>
          <w:ilvl w:val="0"/>
          <w:numId w:val="34"/>
        </w:numPr>
        <w:tabs>
          <w:tab w:val="left" w:pos="1134"/>
        </w:tabs>
        <w:kinsoku w:val="0"/>
        <w:spacing w:after="0" w:line="360" w:lineRule="auto"/>
        <w:ind w:left="0" w:firstLine="709"/>
        <w:jc w:val="both"/>
      </w:pPr>
      <w:r>
        <w:t>р</w:t>
      </w:r>
      <w:r w:rsidR="00952176" w:rsidRPr="00496A0B">
        <w:t>емонт и предупреждение аварий и неполадок устройств электроснабжения и эл</w:t>
      </w:r>
      <w:r w:rsidR="007F0AA0" w:rsidRPr="00496A0B">
        <w:t>ектрооборудования.</w:t>
      </w:r>
    </w:p>
    <w:p w14:paraId="4D821717" w14:textId="610351B7" w:rsidR="00983C5E" w:rsidRPr="0070600C" w:rsidRDefault="007F0AA0" w:rsidP="00952176">
      <w:pPr>
        <w:pStyle w:val="a6"/>
        <w:widowControl w:val="0"/>
        <w:kinsoku w:val="0"/>
        <w:spacing w:after="0" w:line="360" w:lineRule="auto"/>
        <w:ind w:left="0" w:firstLine="709"/>
        <w:jc w:val="both"/>
      </w:pPr>
      <w:r>
        <w:t>4</w:t>
      </w:r>
      <w:r w:rsidR="002E24A9" w:rsidRPr="002E24A9">
        <w:t>.2.</w:t>
      </w:r>
      <w:r w:rsidR="00A34EFA" w:rsidRPr="0070600C">
        <w:t xml:space="preserve"> Проверяемые результаты при оценк</w:t>
      </w:r>
      <w:r w:rsidR="00E15361">
        <w:t>е</w:t>
      </w:r>
      <w:r w:rsidR="00A34EFA" w:rsidRPr="0070600C">
        <w:t xml:space="preserve"> </w:t>
      </w:r>
      <w:r w:rsidR="00496A0B">
        <w:t>форсированности</w:t>
      </w:r>
      <w:r w:rsidR="00A34EFA" w:rsidRPr="0070600C">
        <w:t xml:space="preserve">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A34EFA" w:rsidRPr="000F3D10" w14:paraId="6451ABAD" w14:textId="77777777" w:rsidTr="000F3D10">
        <w:tc>
          <w:tcPr>
            <w:tcW w:w="1760" w:type="pct"/>
            <w:vAlign w:val="center"/>
          </w:tcPr>
          <w:p w14:paraId="12BCA6D3" w14:textId="77777777" w:rsidR="00A34EFA" w:rsidRPr="000F3D10" w:rsidRDefault="00A34EFA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="00B000F4" w:rsidRPr="000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профессиональной </w:t>
            </w:r>
            <w:r w:rsidRPr="000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и профессиональные компетенции</w:t>
            </w:r>
          </w:p>
        </w:tc>
        <w:tc>
          <w:tcPr>
            <w:tcW w:w="3240" w:type="pct"/>
            <w:vAlign w:val="center"/>
          </w:tcPr>
          <w:p w14:paraId="6A589B7B" w14:textId="77777777" w:rsidR="00A34EFA" w:rsidRPr="000F3D10" w:rsidRDefault="00A34EFA" w:rsidP="000F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A34EFA" w:rsidRPr="0070600C" w14:paraId="2CC827C3" w14:textId="77777777" w:rsidTr="000F3D10">
        <w:tc>
          <w:tcPr>
            <w:tcW w:w="1760" w:type="pct"/>
            <w:vAlign w:val="center"/>
          </w:tcPr>
          <w:p w14:paraId="2C33FE90" w14:textId="77777777" w:rsidR="00A34EFA" w:rsidRPr="00C2728E" w:rsidRDefault="00A34EFA" w:rsidP="000F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0" w:type="pct"/>
            <w:vAlign w:val="center"/>
          </w:tcPr>
          <w:p w14:paraId="61B9B7AC" w14:textId="77777777" w:rsidR="00A34EFA" w:rsidRPr="00C2728E" w:rsidRDefault="00A34EFA" w:rsidP="000F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00F4" w:rsidRPr="00C87F17" w14:paraId="3EB3F1E4" w14:textId="77777777" w:rsidTr="000F3D10">
        <w:tc>
          <w:tcPr>
            <w:tcW w:w="5000" w:type="pct"/>
            <w:gridSpan w:val="2"/>
            <w:vAlign w:val="center"/>
          </w:tcPr>
          <w:p w14:paraId="572AFAC7" w14:textId="77777777" w:rsidR="00B9705B" w:rsidRDefault="00B9705B" w:rsidP="000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ВПД.1 Монтаж и наладка устройств электроснабжения и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ектрооборудования</w:t>
            </w:r>
          </w:p>
          <w:p w14:paraId="15AA3B5C" w14:textId="26E38421" w:rsidR="00B000F4" w:rsidRPr="00B9705B" w:rsidRDefault="00B9705B" w:rsidP="000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</w:tr>
      <w:tr w:rsidR="00A34EFA" w:rsidRPr="0070600C" w14:paraId="03D93915" w14:textId="77777777" w:rsidTr="000F3D10">
        <w:tc>
          <w:tcPr>
            <w:tcW w:w="1760" w:type="pct"/>
            <w:vAlign w:val="center"/>
          </w:tcPr>
          <w:p w14:paraId="5ADCA9B6" w14:textId="03E5F43A" w:rsidR="00A34EFA" w:rsidRPr="00C2728E" w:rsidRDefault="00B9705B" w:rsidP="000F3D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 Выполнять сборку, монтаж и установку основных узлов электрических аппаратов, электрических машин, электрооборудования трансформаторных подстанций и цехового электрооборудования.</w:t>
            </w:r>
          </w:p>
          <w:p w14:paraId="5E679750" w14:textId="77777777" w:rsidR="00A34EFA" w:rsidRPr="00C2728E" w:rsidRDefault="00A34EFA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4724BCFE" w14:textId="77777777" w:rsidR="00950BC3" w:rsidRPr="00C2728E" w:rsidRDefault="00EC7E03" w:rsidP="000F3D10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Выполняет подготовку и обслуживание рабочего места.</w:t>
            </w:r>
            <w:r w:rsidR="00F15807" w:rsidRPr="00C2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32973" w14:textId="77777777" w:rsidR="00EC7E03" w:rsidRPr="00C2728E" w:rsidRDefault="00F15807" w:rsidP="000F3D10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Поддерживает состояние рабочего места в соответствии с правилами организации рабочего места, требованиями охраны труда, противопожарной</w:t>
            </w:r>
            <w:r w:rsidR="003562B9" w:rsidRPr="00C27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 w:rsidR="003562B9" w:rsidRPr="00C272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безопасности.</w:t>
            </w:r>
          </w:p>
          <w:p w14:paraId="4809FE10" w14:textId="1EC0BC94" w:rsidR="00F15807" w:rsidRPr="00C2728E" w:rsidRDefault="00F15807" w:rsidP="000F3D10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8A7566">
              <w:rPr>
                <w:rFonts w:ascii="Times New Roman" w:hAnsi="Times New Roman" w:cs="Times New Roman"/>
                <w:sz w:val="24"/>
                <w:szCs w:val="24"/>
              </w:rPr>
              <w:t>тает рабочие и сборочные чертежи</w:t>
            </w: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деталей, технологических схем и аппаратов.</w:t>
            </w:r>
          </w:p>
          <w:p w14:paraId="42648B1F" w14:textId="77777777" w:rsidR="00F15807" w:rsidRPr="00C2728E" w:rsidRDefault="00F15807" w:rsidP="000F3D10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Осуществляет подбор электротехнических материалов.</w:t>
            </w:r>
          </w:p>
          <w:p w14:paraId="2639FFE7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 плоскостную разметку деталей.</w:t>
            </w:r>
          </w:p>
          <w:p w14:paraId="1A1AFA04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 пространственную разметку деталей.</w:t>
            </w:r>
          </w:p>
          <w:p w14:paraId="17F62EAB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рубку металла.</w:t>
            </w:r>
          </w:p>
          <w:p w14:paraId="5A6906F9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Выполняет правку металла.</w:t>
            </w:r>
          </w:p>
          <w:p w14:paraId="0A3D68C9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гибку металла.</w:t>
            </w:r>
          </w:p>
          <w:p w14:paraId="70E990D4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резку металла.</w:t>
            </w:r>
          </w:p>
          <w:p w14:paraId="4B65FC7E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опиливание металла.</w:t>
            </w:r>
          </w:p>
          <w:p w14:paraId="229441C5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сверление</w:t>
            </w:r>
            <w:r w:rsidR="003562B9"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металла</w:t>
            </w: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ABEDCC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нарезание наружной и внутренней резьбы.</w:t>
            </w:r>
          </w:p>
          <w:p w14:paraId="5ACE6CAC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распиливание и припасовку.</w:t>
            </w:r>
          </w:p>
          <w:p w14:paraId="3C2BD9DA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притирку и доводку.</w:t>
            </w:r>
          </w:p>
          <w:p w14:paraId="79515217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пайку.</w:t>
            </w:r>
          </w:p>
          <w:p w14:paraId="3FC72AA6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лужение.</w:t>
            </w:r>
          </w:p>
          <w:p w14:paraId="56BC0A87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склеивание.</w:t>
            </w:r>
          </w:p>
          <w:p w14:paraId="06ECD049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клёпку.</w:t>
            </w:r>
          </w:p>
          <w:p w14:paraId="45FF41EF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сборку резьбовых соединений.</w:t>
            </w:r>
          </w:p>
          <w:p w14:paraId="6C913740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сборку шпоночных соединений.</w:t>
            </w:r>
          </w:p>
          <w:p w14:paraId="1A0192C1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сборку соединений с гарантированным натягом.</w:t>
            </w:r>
          </w:p>
          <w:p w14:paraId="4967BD5F" w14:textId="77777777" w:rsidR="00F15807" w:rsidRPr="00C2728E" w:rsidRDefault="00F15807" w:rsidP="000F3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Собирает конструкции по чертежам и схемам.</w:t>
            </w:r>
          </w:p>
          <w:p w14:paraId="33B36292" w14:textId="73BD06EF" w:rsidR="00A34EFA" w:rsidRPr="00C2728E" w:rsidRDefault="00FB1481" w:rsidP="000F3D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</w:t>
            </w:r>
            <w:r w:rsidR="0096005D"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пайку проводов и кабел</w:t>
            </w:r>
            <w:r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>ей, их опрессовки и соединение</w:t>
            </w:r>
            <w:r w:rsidR="000F3D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4EFA" w:rsidRPr="0070600C" w14:paraId="26D5A8EB" w14:textId="77777777" w:rsidTr="000F3D10">
        <w:trPr>
          <w:trHeight w:val="2610"/>
        </w:trPr>
        <w:tc>
          <w:tcPr>
            <w:tcW w:w="1760" w:type="pct"/>
            <w:vAlign w:val="center"/>
          </w:tcPr>
          <w:p w14:paraId="37F5D919" w14:textId="6B3D956D" w:rsidR="0041466C" w:rsidRPr="00C2728E" w:rsidRDefault="00B9705B" w:rsidP="000F3D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1.2. Выполнять монтаж электрических сетей.</w:t>
            </w:r>
          </w:p>
        </w:tc>
        <w:tc>
          <w:tcPr>
            <w:tcW w:w="3240" w:type="pct"/>
            <w:vAlign w:val="center"/>
          </w:tcPr>
          <w:p w14:paraId="6D9670C4" w14:textId="77777777" w:rsidR="00645446" w:rsidRPr="00C2728E" w:rsidRDefault="00645446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Выполняет расчеты и эскизы, необходимые при сборке изделия</w:t>
            </w:r>
            <w:r w:rsidR="003562B9" w:rsidRPr="00C2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1037E" w14:textId="77777777" w:rsidR="003562B9" w:rsidRPr="00C2728E" w:rsidRDefault="003562B9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Изготавливает необходимые приспособления (струбцыны, съемники, рычаги-усилители, подставки, стяжки и др.) необходимые для применения в нестандартной ситуации.</w:t>
            </w:r>
          </w:p>
          <w:p w14:paraId="6D9FCF03" w14:textId="77777777" w:rsidR="00A34EFA" w:rsidRPr="00C2728E" w:rsidRDefault="003562B9" w:rsidP="000F3D10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Поддерживает состояние рабочего места в соответствии с 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</w:tc>
      </w:tr>
      <w:tr w:rsidR="00645446" w:rsidRPr="0070600C" w14:paraId="168AFAE2" w14:textId="77777777" w:rsidTr="000F3D10">
        <w:trPr>
          <w:trHeight w:val="4104"/>
        </w:trPr>
        <w:tc>
          <w:tcPr>
            <w:tcW w:w="1760" w:type="pct"/>
            <w:vAlign w:val="center"/>
          </w:tcPr>
          <w:p w14:paraId="7F69EC2C" w14:textId="1A570F31" w:rsidR="00645446" w:rsidRPr="00C2728E" w:rsidRDefault="00B9705B" w:rsidP="000F3D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Принимать в эксплуатацию электрические аппараты, электрические машины, электрооборудование трансформаторных подстанций и цеховое электрооборудование.</w:t>
            </w:r>
          </w:p>
        </w:tc>
        <w:tc>
          <w:tcPr>
            <w:tcW w:w="3240" w:type="pct"/>
            <w:vAlign w:val="center"/>
          </w:tcPr>
          <w:p w14:paraId="1D964FD8" w14:textId="77777777" w:rsidR="005E557A" w:rsidRPr="00C2728E" w:rsidRDefault="005E557A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Поддерживает состояние рабочего места в соответствии с 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  <w:p w14:paraId="2A81CEB0" w14:textId="77777777" w:rsidR="00645446" w:rsidRPr="00C2728E" w:rsidRDefault="003562B9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Проводит визуальный осмотр и инструментальное обследование электрооборудования.</w:t>
            </w:r>
          </w:p>
          <w:p w14:paraId="50E2F8C6" w14:textId="77777777" w:rsidR="003562B9" w:rsidRPr="00C2728E" w:rsidRDefault="003562B9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Информирует руководителя о возникновении неисправности.</w:t>
            </w:r>
          </w:p>
          <w:p w14:paraId="2E6E9EAB" w14:textId="77777777" w:rsidR="003562B9" w:rsidRPr="00C2728E" w:rsidRDefault="003562B9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ремонт дефектны</w:t>
            </w:r>
            <w:r w:rsidR="00AC59DC" w:rsidRPr="00C2728E">
              <w:rPr>
                <w:rFonts w:ascii="Times New Roman" w:hAnsi="Times New Roman" w:cs="Times New Roman"/>
                <w:sz w:val="24"/>
                <w:szCs w:val="24"/>
              </w:rPr>
              <w:t>х деталей и узлов электрооборудования.</w:t>
            </w:r>
          </w:p>
          <w:p w14:paraId="64C9DEAF" w14:textId="77777777" w:rsidR="00AC59DC" w:rsidRPr="00C2728E" w:rsidRDefault="00AC59DC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Выполняет опробование работы отремонтированных элементов включением.</w:t>
            </w:r>
          </w:p>
          <w:p w14:paraId="2F70D43D" w14:textId="77777777" w:rsidR="00AC59DC" w:rsidRPr="00C2728E" w:rsidRDefault="00AC59DC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Своевременно заполняет оперативную документацию по выявлению и устранению дефектов.</w:t>
            </w:r>
          </w:p>
        </w:tc>
      </w:tr>
      <w:tr w:rsidR="009270B1" w:rsidRPr="0070600C" w14:paraId="2C1ECEAD" w14:textId="77777777" w:rsidTr="000F3D10">
        <w:trPr>
          <w:trHeight w:val="1265"/>
        </w:trPr>
        <w:tc>
          <w:tcPr>
            <w:tcW w:w="1760" w:type="pct"/>
            <w:vAlign w:val="center"/>
          </w:tcPr>
          <w:p w14:paraId="3B51D343" w14:textId="533B9518" w:rsidR="009270B1" w:rsidRPr="00C2728E" w:rsidRDefault="00182401" w:rsidP="000F3D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1,4, Производить оперативные переключения и испытания устройств электроснабжения, и электрооборудования.</w:t>
            </w:r>
          </w:p>
        </w:tc>
        <w:tc>
          <w:tcPr>
            <w:tcW w:w="3240" w:type="pct"/>
            <w:vAlign w:val="center"/>
          </w:tcPr>
          <w:p w14:paraId="4D22827D" w14:textId="77777777" w:rsidR="00F41426" w:rsidRPr="00C2728E" w:rsidRDefault="00F41426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номенклатуру и количество запасных частей и материалов, необходимых для производства ремонтных работ </w:t>
            </w:r>
          </w:p>
          <w:p w14:paraId="3FF4C463" w14:textId="77777777" w:rsidR="00F56CC8" w:rsidRPr="00C2728E" w:rsidRDefault="00F41426" w:rsidP="000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Оформляет дефектную ведомость.</w:t>
            </w:r>
          </w:p>
        </w:tc>
      </w:tr>
      <w:tr w:rsidR="00692276" w:rsidRPr="00C87F17" w14:paraId="4B65DA73" w14:textId="77777777" w:rsidTr="000F3D10">
        <w:trPr>
          <w:trHeight w:val="341"/>
        </w:trPr>
        <w:tc>
          <w:tcPr>
            <w:tcW w:w="5000" w:type="pct"/>
            <w:gridSpan w:val="2"/>
            <w:vAlign w:val="center"/>
          </w:tcPr>
          <w:p w14:paraId="34EB8BFB" w14:textId="5F1BA6CA" w:rsidR="00692276" w:rsidRPr="00B9705B" w:rsidRDefault="00B9705B" w:rsidP="000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ВПД.2 Техническое обслуживание устройств электроснабжения и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ектрооборудования (по отраслям)</w:t>
            </w:r>
          </w:p>
        </w:tc>
      </w:tr>
      <w:tr w:rsidR="003328AC" w:rsidRPr="0070600C" w14:paraId="12B0ADAA" w14:textId="77777777" w:rsidTr="000F3D10">
        <w:tc>
          <w:tcPr>
            <w:tcW w:w="1760" w:type="pct"/>
            <w:vAlign w:val="center"/>
          </w:tcPr>
          <w:p w14:paraId="76C6EDD1" w14:textId="225F7C3E" w:rsidR="003328AC" w:rsidRPr="00C2728E" w:rsidRDefault="00182401" w:rsidP="000F3D10">
            <w:pPr>
              <w:pStyle w:val="1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2.1. Выполнять плановые </w:t>
            </w:r>
            <w:r w:rsidRPr="0018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осмотры и испытания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      </w:r>
          </w:p>
        </w:tc>
        <w:tc>
          <w:tcPr>
            <w:tcW w:w="3240" w:type="pct"/>
            <w:vAlign w:val="center"/>
          </w:tcPr>
          <w:p w14:paraId="489E6F19" w14:textId="77777777" w:rsidR="005E557A" w:rsidRPr="00C2728E" w:rsidRDefault="005E557A" w:rsidP="000F3D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 состояние рабочего места в соответствии с </w:t>
            </w:r>
            <w:r w:rsidRPr="00C2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  <w:p w14:paraId="0118FBCF" w14:textId="77777777" w:rsidR="00F41426" w:rsidRPr="00C2728E" w:rsidRDefault="00F41426" w:rsidP="000F3D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визуальный осмотр и инструментальное обследование принятого оборудования на предмет целостности, комплектности, исправности. </w:t>
            </w:r>
          </w:p>
          <w:p w14:paraId="3680F2FD" w14:textId="77777777" w:rsidR="00F41426" w:rsidRPr="00C2728E" w:rsidRDefault="00F41426" w:rsidP="000F3D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подключение к электрической сети.</w:t>
            </w:r>
          </w:p>
          <w:p w14:paraId="0BF6B5FF" w14:textId="77777777" w:rsidR="003328AC" w:rsidRPr="00C2728E" w:rsidRDefault="00F41426" w:rsidP="000F3D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Включает в работу подачей напряжения.</w:t>
            </w:r>
          </w:p>
        </w:tc>
      </w:tr>
      <w:tr w:rsidR="003328AC" w:rsidRPr="0070600C" w14:paraId="12D1382D" w14:textId="77777777" w:rsidTr="000F3D10">
        <w:tc>
          <w:tcPr>
            <w:tcW w:w="1760" w:type="pct"/>
            <w:vAlign w:val="center"/>
          </w:tcPr>
          <w:p w14:paraId="51DC5FED" w14:textId="3F073F3B" w:rsidR="003328AC" w:rsidRPr="00C2728E" w:rsidRDefault="00182401" w:rsidP="000F3D10">
            <w:pPr>
              <w:pStyle w:val="1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2.2. Осуществлять контроль состояния электрооборудования и устройств электроснабжения с помощью измерительных приборов в процессе технического обслуживания.</w:t>
            </w:r>
          </w:p>
        </w:tc>
        <w:tc>
          <w:tcPr>
            <w:tcW w:w="3240" w:type="pct"/>
            <w:vAlign w:val="center"/>
          </w:tcPr>
          <w:p w14:paraId="0E58E210" w14:textId="77777777" w:rsidR="005E557A" w:rsidRPr="00C2728E" w:rsidRDefault="005E557A" w:rsidP="000F3D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Поддерживает состояние рабочего места в соответствии с 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  <w:p w14:paraId="02E546EC" w14:textId="77777777" w:rsidR="005E557A" w:rsidRPr="00C2728E" w:rsidRDefault="005E557A" w:rsidP="000F3D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приёмо-сдаточные испытания. </w:t>
            </w:r>
            <w:r w:rsidR="00F41426"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замеры сопротивления изоляции, коэффициента абсорбции, сопротивления постоянному току, </w:t>
            </w: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замер </w:t>
            </w: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0 </w:t>
            </w: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электроизмерительными приборами.</w:t>
            </w:r>
          </w:p>
          <w:p w14:paraId="64EDD354" w14:textId="7560A68F" w:rsidR="005E557A" w:rsidRPr="00C2728E" w:rsidRDefault="005E557A" w:rsidP="000F3D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Демонстрирует с</w:t>
            </w:r>
            <w:r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>борку</w:t>
            </w: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электрических схем пуска электрических машин</w:t>
            </w:r>
            <w:r w:rsidRPr="00C272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28AC" w:rsidRPr="0070600C" w14:paraId="1E2C4B2A" w14:textId="77777777" w:rsidTr="000F3D10">
        <w:tc>
          <w:tcPr>
            <w:tcW w:w="1760" w:type="pct"/>
            <w:vAlign w:val="center"/>
          </w:tcPr>
          <w:p w14:paraId="5A9C3E6F" w14:textId="498C6A81" w:rsidR="003328AC" w:rsidRPr="00C2728E" w:rsidRDefault="00182401" w:rsidP="000F3D10">
            <w:pPr>
              <w:pStyle w:val="1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2.3. Вести учет первичных данных по техническому обслуживанию устройств электроснабжения и электрооборудования в журналах.</w:t>
            </w:r>
          </w:p>
        </w:tc>
        <w:tc>
          <w:tcPr>
            <w:tcW w:w="3240" w:type="pct"/>
            <w:vAlign w:val="center"/>
          </w:tcPr>
          <w:p w14:paraId="37140144" w14:textId="77777777" w:rsidR="005E557A" w:rsidRPr="00C2728E" w:rsidRDefault="005E557A" w:rsidP="000F3D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E">
              <w:rPr>
                <w:rFonts w:ascii="Times New Roman" w:hAnsi="Times New Roman" w:cs="Times New Roman"/>
                <w:sz w:val="24"/>
                <w:szCs w:val="24"/>
              </w:rPr>
              <w:t>Поддерживает состояние рабочего места в соответствии с 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  <w:p w14:paraId="1581587C" w14:textId="77777777" w:rsidR="003328AC" w:rsidRPr="00C2728E" w:rsidRDefault="005E557A" w:rsidP="000F3D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Демонстрирует навыки настройки и регулировки омметров, амперметров, вольтметров, ваттметров.</w:t>
            </w:r>
          </w:p>
        </w:tc>
      </w:tr>
      <w:tr w:rsidR="00A55B82" w:rsidRPr="0070600C" w14:paraId="4A39AB03" w14:textId="77777777" w:rsidTr="000F3D10">
        <w:tc>
          <w:tcPr>
            <w:tcW w:w="5000" w:type="pct"/>
            <w:gridSpan w:val="2"/>
            <w:vAlign w:val="center"/>
          </w:tcPr>
          <w:p w14:paraId="1F3EE090" w14:textId="7F514F79" w:rsidR="00A55B82" w:rsidRPr="00B9705B" w:rsidRDefault="00B9705B" w:rsidP="000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ВПД.3 Ремонт и предупреждение аварий и неполадок устройств электроснабжения и электрооборудования (по отраслям).</w:t>
            </w:r>
          </w:p>
        </w:tc>
      </w:tr>
      <w:tr w:rsidR="003328AC" w:rsidRPr="0070600C" w14:paraId="34FE8AC1" w14:textId="77777777" w:rsidTr="000F3D10">
        <w:tc>
          <w:tcPr>
            <w:tcW w:w="1760" w:type="pct"/>
            <w:vAlign w:val="center"/>
          </w:tcPr>
          <w:p w14:paraId="558335C6" w14:textId="5B02ABDC" w:rsidR="003328AC" w:rsidRPr="00C2728E" w:rsidRDefault="00182401" w:rsidP="000F3D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Выявлять причины неисправностей с целью обеспечения бесперебойной работы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      </w:r>
          </w:p>
        </w:tc>
        <w:tc>
          <w:tcPr>
            <w:tcW w:w="3240" w:type="pct"/>
            <w:vAlign w:val="center"/>
          </w:tcPr>
          <w:p w14:paraId="25B2CB44" w14:textId="77777777" w:rsidR="005E557A" w:rsidRPr="00C2728E" w:rsidRDefault="005E557A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Производит визуальный осмотр электрооборудования в соответствии с графиком осмотров и заявкой диспетчера.</w:t>
            </w:r>
          </w:p>
          <w:p w14:paraId="572CBD7A" w14:textId="77777777" w:rsidR="005E557A" w:rsidRPr="00C2728E" w:rsidRDefault="005E557A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Выявляет характер неисправностей.</w:t>
            </w:r>
          </w:p>
          <w:p w14:paraId="6A6DDFFD" w14:textId="77777777" w:rsidR="005E557A" w:rsidRPr="00C2728E" w:rsidRDefault="005E557A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Заполняет оперативный журнал.</w:t>
            </w:r>
          </w:p>
          <w:p w14:paraId="1436D19E" w14:textId="77777777" w:rsidR="005E557A" w:rsidRPr="00C2728E" w:rsidRDefault="005E557A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Информирует диспетчера о плановом или внеплановом осмотре электрооборудования.</w:t>
            </w:r>
          </w:p>
          <w:p w14:paraId="161452AC" w14:textId="77777777" w:rsid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Заполняет журнал учета дефектов электрооборудования.</w:t>
            </w:r>
          </w:p>
          <w:p w14:paraId="24B453C6" w14:textId="77777777" w:rsidR="003328AC" w:rsidRP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Поддерживает состояние рабочего места в соответствии с 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</w:tc>
      </w:tr>
      <w:tr w:rsidR="003328AC" w:rsidRPr="0070600C" w14:paraId="1BD8797B" w14:textId="77777777" w:rsidTr="000F3D10">
        <w:tc>
          <w:tcPr>
            <w:tcW w:w="1760" w:type="pct"/>
            <w:vAlign w:val="center"/>
          </w:tcPr>
          <w:p w14:paraId="2672DA31" w14:textId="13522FCF" w:rsidR="003328AC" w:rsidRPr="00C2728E" w:rsidRDefault="00182401" w:rsidP="000F3D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Выполнять работы по ремонту и замене устройств электроснабжения и электрооборудования.</w:t>
            </w:r>
          </w:p>
        </w:tc>
        <w:tc>
          <w:tcPr>
            <w:tcW w:w="3240" w:type="pct"/>
            <w:vAlign w:val="center"/>
          </w:tcPr>
          <w:p w14:paraId="1F294765" w14:textId="77777777" w:rsidR="00E33693" w:rsidRP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В</w:t>
            </w:r>
            <w:r w:rsidR="00E33693" w:rsidRPr="00C2728E">
              <w:t>ыбирает инструменты</w:t>
            </w:r>
            <w:r w:rsidRPr="00C2728E">
              <w:t xml:space="preserve">, запасные части и расходные материалы </w:t>
            </w:r>
            <w:r w:rsidR="00E33693" w:rsidRPr="00C2728E">
              <w:t>для обслуживания электрооборудования в соответс</w:t>
            </w:r>
            <w:r w:rsidRPr="00C2728E">
              <w:t>твии с видом и характером работ.</w:t>
            </w:r>
          </w:p>
          <w:p w14:paraId="0DA4AD02" w14:textId="77777777" w:rsidR="00E33693" w:rsidRP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С</w:t>
            </w:r>
            <w:r w:rsidR="00E33693" w:rsidRPr="00C2728E">
              <w:t>облюдает своевременность, последовательность выполнения работ по техническому обслуживанию в соответст</w:t>
            </w:r>
            <w:r w:rsidRPr="00C2728E">
              <w:t>вии с технической документацией.</w:t>
            </w:r>
          </w:p>
          <w:p w14:paraId="018DEBDD" w14:textId="77777777" w:rsid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В</w:t>
            </w:r>
            <w:r w:rsidR="00E33693" w:rsidRPr="00C2728E">
              <w:t>ыполняет работы по техническому обслуживанию электрооборудования в соответствии с с</w:t>
            </w:r>
            <w:r w:rsidR="00C2728E">
              <w:t>одержанием технологических карт.</w:t>
            </w:r>
          </w:p>
          <w:p w14:paraId="3C9E315C" w14:textId="77777777" w:rsidR="003328AC" w:rsidRP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Поддерживает состояние рабочего места в соответствии с 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</w:tc>
      </w:tr>
      <w:tr w:rsidR="003328AC" w:rsidRPr="0070600C" w14:paraId="298DF7C3" w14:textId="77777777" w:rsidTr="000F3D10">
        <w:tc>
          <w:tcPr>
            <w:tcW w:w="1760" w:type="pct"/>
            <w:vAlign w:val="center"/>
          </w:tcPr>
          <w:p w14:paraId="0C2FD53F" w14:textId="4F5FE9B9" w:rsidR="003328AC" w:rsidRPr="00C2728E" w:rsidRDefault="00182401" w:rsidP="000F3D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3.3. Контролировать качество выполняемых ремонтных работ устройств электроснабжения и электрооборудования.</w:t>
            </w:r>
          </w:p>
        </w:tc>
        <w:tc>
          <w:tcPr>
            <w:tcW w:w="3240" w:type="pct"/>
            <w:vAlign w:val="center"/>
          </w:tcPr>
          <w:p w14:paraId="2214971F" w14:textId="77777777" w:rsidR="00E33693" w:rsidRP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Производит отключение электрооборудования от электрической сети.</w:t>
            </w:r>
          </w:p>
          <w:p w14:paraId="0AF653CF" w14:textId="77777777" w:rsidR="00CF026F" w:rsidRPr="00C2728E" w:rsidRDefault="00CF026F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 xml:space="preserve">Демонтирует электрооборудование с места его </w:t>
            </w:r>
            <w:r w:rsidR="009764BB" w:rsidRPr="00C2728E">
              <w:t>эксплуатации.</w:t>
            </w:r>
          </w:p>
          <w:p w14:paraId="26F9F3FB" w14:textId="77777777" w:rsidR="009764BB" w:rsidRPr="00C2728E" w:rsidRDefault="009764BB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Монтирует новое электрооборудование.</w:t>
            </w:r>
          </w:p>
          <w:p w14:paraId="5E11BE78" w14:textId="77777777" w:rsidR="009764BB" w:rsidRPr="00C2728E" w:rsidRDefault="00C2728E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Производит замеры и снимает показания с различных типов измерительных приборов.</w:t>
            </w:r>
          </w:p>
          <w:p w14:paraId="69C4FD13" w14:textId="77777777" w:rsidR="00C2728E" w:rsidRPr="00C2728E" w:rsidRDefault="00C2728E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Подключает электрооборудование к электрической сети.</w:t>
            </w:r>
          </w:p>
          <w:p w14:paraId="452DA8EE" w14:textId="77777777" w:rsidR="00C2728E" w:rsidRDefault="00C2728E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Производит опробывание смонтированного электрооборудования включением в работу.</w:t>
            </w:r>
          </w:p>
          <w:p w14:paraId="03B682F0" w14:textId="77777777" w:rsidR="00C2728E" w:rsidRDefault="00C2728E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Поддерживает состояние рабочего места в соответствии с правилами организации рабочего места, требованиями охраны труда, противопожарной, промышленной и экологической безопасности.</w:t>
            </w:r>
          </w:p>
          <w:p w14:paraId="5BCED9FF" w14:textId="4DC58E5A" w:rsidR="003328AC" w:rsidRPr="00C2728E" w:rsidRDefault="00C2728E" w:rsidP="000F3D10">
            <w:pPr>
              <w:pStyle w:val="af6"/>
              <w:spacing w:before="0" w:beforeAutospacing="0" w:after="0" w:afterAutospacing="0"/>
              <w:contextualSpacing/>
              <w:jc w:val="both"/>
            </w:pPr>
            <w:r w:rsidRPr="00C2728E">
              <w:t>Информирует руководителя о выполнении работ и запо</w:t>
            </w:r>
            <w:r w:rsidR="00C87271">
              <w:t>лняет оперативную документацию.</w:t>
            </w:r>
          </w:p>
        </w:tc>
      </w:tr>
    </w:tbl>
    <w:p w14:paraId="45A397E0" w14:textId="77777777" w:rsidR="007F0AA0" w:rsidRDefault="007F0AA0" w:rsidP="007F0AA0">
      <w:pPr>
        <w:pStyle w:val="a6"/>
        <w:suppressAutoHyphens/>
        <w:kinsoku w:val="0"/>
        <w:spacing w:after="0" w:line="360" w:lineRule="auto"/>
        <w:ind w:left="0"/>
        <w:jc w:val="both"/>
      </w:pPr>
    </w:p>
    <w:p w14:paraId="6BCBB8FB" w14:textId="7939BABF" w:rsidR="00A34EFA" w:rsidRPr="0070600C" w:rsidRDefault="007F0AA0" w:rsidP="007F0AA0">
      <w:pPr>
        <w:pStyle w:val="a6"/>
        <w:suppressAutoHyphens/>
        <w:kinsoku w:val="0"/>
        <w:spacing w:after="0" w:line="360" w:lineRule="auto"/>
        <w:ind w:left="0"/>
        <w:jc w:val="both"/>
      </w:pPr>
      <w:r>
        <w:t>4</w:t>
      </w:r>
      <w:r w:rsidR="00F6736F">
        <w:t>.3</w:t>
      </w:r>
      <w:r w:rsidR="00A34EFA" w:rsidRPr="0070600C">
        <w:t xml:space="preserve"> Проверяемые результаты при оценк</w:t>
      </w:r>
      <w:r w:rsidR="00A34EFA">
        <w:t>е</w:t>
      </w:r>
      <w:r w:rsidR="00E07DDE">
        <w:t xml:space="preserve"> сформированности</w:t>
      </w:r>
      <w:r w:rsidR="00A34EFA" w:rsidRPr="0070600C">
        <w:t xml:space="preserve">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1"/>
        <w:gridCol w:w="5130"/>
      </w:tblGrid>
      <w:tr w:rsidR="003B014B" w:rsidRPr="00D00B07" w14:paraId="3E0F6E6E" w14:textId="77777777" w:rsidTr="003B014B">
        <w:tc>
          <w:tcPr>
            <w:tcW w:w="2320" w:type="pct"/>
          </w:tcPr>
          <w:p w14:paraId="5D3D6100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2680" w:type="pct"/>
          </w:tcPr>
          <w:p w14:paraId="16BF2587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3B014B" w:rsidRPr="00D00B07" w14:paraId="160B598D" w14:textId="77777777" w:rsidTr="003B014B">
        <w:trPr>
          <w:trHeight w:val="151"/>
        </w:trPr>
        <w:tc>
          <w:tcPr>
            <w:tcW w:w="2320" w:type="pct"/>
          </w:tcPr>
          <w:p w14:paraId="710C4940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pct"/>
          </w:tcPr>
          <w:p w14:paraId="7F630D8A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014B" w:rsidRPr="00D00B07" w14:paraId="35628835" w14:textId="77777777" w:rsidTr="003B014B">
        <w:tc>
          <w:tcPr>
            <w:tcW w:w="2320" w:type="pct"/>
          </w:tcPr>
          <w:p w14:paraId="4C7737C9" w14:textId="77777777" w:rsidR="003B014B" w:rsidRPr="00D00B07" w:rsidRDefault="003B014B" w:rsidP="000F3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sub_511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bookmarkEnd w:id="6"/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680" w:type="pct"/>
          </w:tcPr>
          <w:p w14:paraId="14A3F164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Быстро адаптируется к внутриорганизационным условиям работы.</w:t>
            </w:r>
          </w:p>
          <w:p w14:paraId="707034DC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активность, инициативность в процессе освоения профессиональной деятельности.</w:t>
            </w:r>
          </w:p>
          <w:p w14:paraId="1BA8CA38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Применяет эффективные способы профессиональных задач</w:t>
            </w:r>
          </w:p>
        </w:tc>
      </w:tr>
      <w:tr w:rsidR="003B014B" w:rsidRPr="00D00B07" w14:paraId="066B2276" w14:textId="77777777" w:rsidTr="003B014B">
        <w:tc>
          <w:tcPr>
            <w:tcW w:w="2320" w:type="pct"/>
          </w:tcPr>
          <w:p w14:paraId="20102622" w14:textId="5613D317" w:rsidR="003B014B" w:rsidRPr="00D00B07" w:rsidRDefault="003B014B" w:rsidP="000F3D10">
            <w:pPr>
              <w:pStyle w:val="Default"/>
              <w:jc w:val="both"/>
            </w:pPr>
            <w:bookmarkStart w:id="7" w:name="sub_512"/>
            <w:r w:rsidRPr="00D00B07">
              <w:rPr>
                <w:color w:val="auto"/>
              </w:rPr>
              <w:t>ОК 2.</w:t>
            </w:r>
            <w:r w:rsidRPr="00D00B07">
              <w:rPr>
                <w:color w:val="FF0000"/>
              </w:rPr>
              <w:t xml:space="preserve"> </w:t>
            </w:r>
            <w:r w:rsidRPr="00D00B07">
              <w:t xml:space="preserve">Использовать современные средства поиска, анализа и </w:t>
            </w:r>
            <w:r w:rsidR="00496A0B" w:rsidRPr="00D00B07">
              <w:t>интерпретации информации,</w:t>
            </w:r>
            <w:r w:rsidRPr="00D00B07">
              <w:t xml:space="preserve"> и информационные технологии для выполнения задач профессиональной деятельности.</w:t>
            </w:r>
            <w:bookmarkEnd w:id="7"/>
          </w:p>
        </w:tc>
        <w:tc>
          <w:tcPr>
            <w:tcW w:w="2680" w:type="pct"/>
          </w:tcPr>
          <w:p w14:paraId="2693A7C4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Проводит самоанализ и коррекцию результатов собственной деятельности.</w:t>
            </w:r>
          </w:p>
          <w:p w14:paraId="0997D3A3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Принимает решения в стандартных и нестандартных производственных ситуациях.</w:t>
            </w:r>
          </w:p>
          <w:p w14:paraId="209EC7FE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свой труд.</w:t>
            </w:r>
          </w:p>
        </w:tc>
      </w:tr>
      <w:tr w:rsidR="003B014B" w:rsidRPr="00D00B07" w14:paraId="14DF3906" w14:textId="77777777" w:rsidTr="003B014B">
        <w:tc>
          <w:tcPr>
            <w:tcW w:w="2320" w:type="pct"/>
          </w:tcPr>
          <w:p w14:paraId="5715AB68" w14:textId="77777777" w:rsidR="003B014B" w:rsidRPr="00D00B07" w:rsidRDefault="003B014B" w:rsidP="000F3D10">
            <w:pPr>
              <w:pStyle w:val="Default"/>
              <w:jc w:val="both"/>
              <w:rPr>
                <w:color w:val="auto"/>
              </w:rPr>
            </w:pPr>
            <w:bookmarkStart w:id="8" w:name="sub_513"/>
            <w:r w:rsidRPr="00D00B07">
              <w:rPr>
                <w:color w:val="auto"/>
              </w:rPr>
              <w:t>ОК 3. Планировать и реализовывать собственное профессиональное и личностное развитие</w:t>
            </w:r>
            <w:bookmarkEnd w:id="8"/>
            <w:r w:rsidRPr="00D00B07">
              <w:rPr>
                <w:color w:val="auto"/>
              </w:rPr>
              <w:t>, предпринимательскую деятельность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2680" w:type="pct"/>
          </w:tcPr>
          <w:p w14:paraId="755DAADE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Проводит самоанализ и коррекцию результатов собственной деятельности.</w:t>
            </w:r>
          </w:p>
          <w:p w14:paraId="2570EAAE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Принимает решения в стандартных и нестандартных производственных ситуациях.</w:t>
            </w:r>
          </w:p>
          <w:p w14:paraId="77E7DB91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свой труд.</w:t>
            </w:r>
          </w:p>
        </w:tc>
      </w:tr>
      <w:tr w:rsidR="003B014B" w:rsidRPr="00D00B07" w14:paraId="7DC9BE05" w14:textId="77777777" w:rsidTr="003B014B">
        <w:tc>
          <w:tcPr>
            <w:tcW w:w="2320" w:type="pct"/>
          </w:tcPr>
          <w:p w14:paraId="529B4BA8" w14:textId="77777777" w:rsidR="003B014B" w:rsidRPr="00D00B07" w:rsidRDefault="003B014B" w:rsidP="000F3D10">
            <w:pPr>
              <w:pStyle w:val="Default"/>
              <w:jc w:val="both"/>
            </w:pPr>
            <w:bookmarkStart w:id="9" w:name="sub_514"/>
            <w:r w:rsidRPr="00D00B07">
              <w:rPr>
                <w:color w:val="auto"/>
              </w:rPr>
              <w:t xml:space="preserve">ОК 4. </w:t>
            </w:r>
            <w:bookmarkEnd w:id="9"/>
            <w:r w:rsidRPr="00D00B07">
              <w:t>Эффективно взаимодействовать и работать в коллективе команде.</w:t>
            </w:r>
          </w:p>
        </w:tc>
        <w:tc>
          <w:tcPr>
            <w:tcW w:w="2680" w:type="pct"/>
          </w:tcPr>
          <w:p w14:paraId="2AB259E1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Стойко проявляет гражданскую позицию.</w:t>
            </w:r>
          </w:p>
          <w:p w14:paraId="172ECB28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социальное поведение на основе общекультурных ценностей.</w:t>
            </w:r>
          </w:p>
          <w:p w14:paraId="79347CC4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Выражает терпимость к другим мнениям и позициям.</w:t>
            </w:r>
          </w:p>
          <w:p w14:paraId="6DA37717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66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Оказывает помощь участникам команды.</w:t>
            </w:r>
          </w:p>
          <w:p w14:paraId="331CB25B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Находит продуктивные способы реагирова</w:t>
            </w:r>
            <w:r w:rsidRPr="00D00B07">
              <w:rPr>
                <w:color w:val="auto"/>
                <w:sz w:val="24"/>
                <w:szCs w:val="24"/>
              </w:rPr>
              <w:softHyphen/>
              <w:t>ния в конфликтных ситуациях.</w:t>
            </w:r>
          </w:p>
          <w:p w14:paraId="6EF3106B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0B07">
              <w:rPr>
                <w:sz w:val="24"/>
                <w:szCs w:val="24"/>
              </w:rPr>
              <w:t>Выполняет обязанности в соответствии с распределением обязанностей в рамках группо</w:t>
            </w:r>
            <w:r w:rsidRPr="00D00B07">
              <w:rPr>
                <w:sz w:val="24"/>
                <w:szCs w:val="24"/>
              </w:rPr>
              <w:softHyphen/>
              <w:t>вой деятельности.</w:t>
            </w:r>
          </w:p>
        </w:tc>
      </w:tr>
      <w:tr w:rsidR="003B014B" w:rsidRPr="00D00B07" w14:paraId="62ED450D" w14:textId="77777777" w:rsidTr="003B014B">
        <w:tc>
          <w:tcPr>
            <w:tcW w:w="2320" w:type="pct"/>
          </w:tcPr>
          <w:p w14:paraId="3F8BCE69" w14:textId="77777777" w:rsidR="003B014B" w:rsidRPr="00D00B07" w:rsidRDefault="003B014B" w:rsidP="000F3D10">
            <w:pPr>
              <w:pStyle w:val="Default"/>
            </w:pPr>
            <w:bookmarkStart w:id="10" w:name="sub_515"/>
            <w:r w:rsidRPr="00D00B07">
              <w:rPr>
                <w:color w:val="auto"/>
              </w:rPr>
              <w:lastRenderedPageBreak/>
              <w:t xml:space="preserve">ОК    5.  </w:t>
            </w:r>
            <w:r w:rsidRPr="00D00B07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  <w:bookmarkEnd w:id="10"/>
          </w:p>
        </w:tc>
        <w:tc>
          <w:tcPr>
            <w:tcW w:w="2680" w:type="pct"/>
          </w:tcPr>
          <w:p w14:paraId="717A7113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Находит, обрабатывает, хранит и передает информацию с помощью мультимедийных средств, информационно-коммуникативных технологий.</w:t>
            </w:r>
          </w:p>
          <w:p w14:paraId="0150EB6E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Работает с различными прикладными программами.</w:t>
            </w:r>
          </w:p>
          <w:p w14:paraId="18648273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сформированную устную и письменную речь с использованием профессиональной терминологией.</w:t>
            </w:r>
          </w:p>
        </w:tc>
      </w:tr>
      <w:tr w:rsidR="003B014B" w:rsidRPr="00D00B07" w14:paraId="336145CA" w14:textId="77777777" w:rsidTr="003B014B">
        <w:tc>
          <w:tcPr>
            <w:tcW w:w="2320" w:type="pct"/>
          </w:tcPr>
          <w:p w14:paraId="437EEFCF" w14:textId="77777777" w:rsidR="003B014B" w:rsidRPr="00D00B07" w:rsidRDefault="003B014B" w:rsidP="000F3D10">
            <w:pPr>
              <w:pStyle w:val="Default"/>
              <w:rPr>
                <w:color w:val="auto"/>
              </w:rPr>
            </w:pPr>
            <w:bookmarkStart w:id="11" w:name="sub_516"/>
            <w:r w:rsidRPr="00D00B07">
              <w:rPr>
                <w:color w:val="auto"/>
              </w:rPr>
              <w:t xml:space="preserve">ОК   6. </w:t>
            </w:r>
            <w:r w:rsidRPr="00D00B07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bookmarkEnd w:id="11"/>
            <w:r w:rsidRPr="00D00B07">
              <w:t>, в том числе с учетом гармонизации межнациональных и меж религиозных отношений, применять стандарты антикоррупционного поведения.</w:t>
            </w:r>
          </w:p>
        </w:tc>
        <w:tc>
          <w:tcPr>
            <w:tcW w:w="2680" w:type="pct"/>
          </w:tcPr>
          <w:p w14:paraId="77C29F87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Стойко проявляет гражданскую позицию.</w:t>
            </w:r>
          </w:p>
          <w:p w14:paraId="006EFB41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социальное поведение на основе общекультурных ценностей.</w:t>
            </w:r>
          </w:p>
          <w:p w14:paraId="3CA98DCF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Выражает терпимость к другим мнениям и позициям.</w:t>
            </w:r>
          </w:p>
          <w:p w14:paraId="4FB20395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66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Оказывает помощь участникам команды.</w:t>
            </w:r>
          </w:p>
          <w:p w14:paraId="7B405812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Находит продуктивные способы реагирова</w:t>
            </w:r>
            <w:r w:rsidRPr="00D00B07">
              <w:rPr>
                <w:color w:val="auto"/>
                <w:sz w:val="24"/>
                <w:szCs w:val="24"/>
              </w:rPr>
              <w:softHyphen/>
              <w:t>ния в конфликтных ситуациях.</w:t>
            </w:r>
          </w:p>
          <w:p w14:paraId="6E7FAEC9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Выполняет обязанности в соответствии с распределением обязанностей в рамках группо</w:t>
            </w:r>
            <w:r w:rsidRPr="00D00B0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</w:tc>
      </w:tr>
      <w:tr w:rsidR="003B014B" w:rsidRPr="00D00B07" w14:paraId="1325974A" w14:textId="77777777" w:rsidTr="003B014B">
        <w:tc>
          <w:tcPr>
            <w:tcW w:w="2320" w:type="pct"/>
          </w:tcPr>
          <w:p w14:paraId="35BF1819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680" w:type="pct"/>
          </w:tcPr>
          <w:p w14:paraId="7F0C3605" w14:textId="77777777" w:rsidR="003B014B" w:rsidRPr="00D00B07" w:rsidRDefault="003B014B" w:rsidP="000F3D10">
            <w:pPr>
              <w:pStyle w:val="a3"/>
              <w:tabs>
                <w:tab w:val="left" w:pos="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      </w:r>
          </w:p>
          <w:p w14:paraId="12814DD6" w14:textId="77777777" w:rsidR="003B014B" w:rsidRPr="00D00B07" w:rsidRDefault="003B014B" w:rsidP="000F3D10">
            <w:pPr>
              <w:pStyle w:val="a3"/>
              <w:tabs>
                <w:tab w:val="left" w:pos="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- владеет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      </w:r>
          </w:p>
          <w:p w14:paraId="0593D380" w14:textId="77777777" w:rsidR="003B014B" w:rsidRPr="00D00B07" w:rsidRDefault="003B014B" w:rsidP="000F3D10">
            <w:pPr>
              <w:pStyle w:val="a3"/>
              <w:tabs>
                <w:tab w:val="left" w:pos="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</w:tc>
      </w:tr>
      <w:tr w:rsidR="003B014B" w:rsidRPr="00D00B07" w14:paraId="2E6C500E" w14:textId="77777777" w:rsidTr="003B014B">
        <w:tc>
          <w:tcPr>
            <w:tcW w:w="2320" w:type="pct"/>
          </w:tcPr>
          <w:p w14:paraId="2429B7CB" w14:textId="77777777" w:rsidR="003B014B" w:rsidRPr="00D00B07" w:rsidRDefault="003B014B" w:rsidP="000F3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680" w:type="pct"/>
          </w:tcPr>
          <w:p w14:paraId="6F7CAC47" w14:textId="77777777" w:rsidR="003B014B" w:rsidRPr="00D00B07" w:rsidRDefault="003B014B" w:rsidP="000F3D10">
            <w:pPr>
              <w:pStyle w:val="a3"/>
              <w:tabs>
                <w:tab w:val="left" w:pos="18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Имеет достаточный уровень физической подготовки.</w:t>
            </w:r>
          </w:p>
          <w:p w14:paraId="1CEA0F37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Стремиться к здоровому образу жизни.</w:t>
            </w:r>
          </w:p>
          <w:p w14:paraId="5A56685A" w14:textId="77777777" w:rsidR="003B014B" w:rsidRPr="00D00B07" w:rsidRDefault="003B014B" w:rsidP="000F3D10">
            <w:pPr>
              <w:pStyle w:val="3"/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00B07">
              <w:rPr>
                <w:color w:val="auto"/>
                <w:sz w:val="24"/>
                <w:szCs w:val="24"/>
              </w:rPr>
              <w:t>Обладает активной гражданской позицией будущего военнослужащего.</w:t>
            </w:r>
          </w:p>
          <w:p w14:paraId="3FEE2773" w14:textId="77777777" w:rsidR="003B014B" w:rsidRPr="00D00B07" w:rsidRDefault="003B014B" w:rsidP="000F3D10">
            <w:pPr>
              <w:pStyle w:val="a3"/>
              <w:tabs>
                <w:tab w:val="left" w:pos="1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Занимается в спортивных секциях.</w:t>
            </w:r>
          </w:p>
        </w:tc>
      </w:tr>
      <w:tr w:rsidR="003B014B" w:rsidRPr="00D00B07" w14:paraId="1CE1EFB5" w14:textId="77777777" w:rsidTr="003B014B">
        <w:tc>
          <w:tcPr>
            <w:tcW w:w="2320" w:type="pct"/>
          </w:tcPr>
          <w:p w14:paraId="0C47E46F" w14:textId="78D02C6F" w:rsidR="003B014B" w:rsidRPr="00496A0B" w:rsidRDefault="00496A0B" w:rsidP="000F3D1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ОК 09.</w:t>
            </w:r>
            <w:r w:rsidR="003B014B" w:rsidRPr="00D00B07">
              <w:rPr>
                <w:color w:val="auto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80" w:type="pct"/>
          </w:tcPr>
          <w:p w14:paraId="3D132468" w14:textId="77777777" w:rsidR="003B014B" w:rsidRPr="00D00B07" w:rsidRDefault="003B014B" w:rsidP="000F3D10">
            <w:pPr>
              <w:pStyle w:val="a3"/>
              <w:tabs>
                <w:tab w:val="left" w:pos="1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 xml:space="preserve">Владеет профессиональной терминологией. </w:t>
            </w:r>
          </w:p>
          <w:p w14:paraId="22687875" w14:textId="77777777" w:rsidR="003B014B" w:rsidRPr="00D00B07" w:rsidRDefault="003B014B" w:rsidP="000F3D10">
            <w:pPr>
              <w:pStyle w:val="a3"/>
              <w:tabs>
                <w:tab w:val="left" w:pos="1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7">
              <w:rPr>
                <w:rFonts w:ascii="Times New Roman" w:hAnsi="Times New Roman" w:cs="Times New Roman"/>
                <w:sz w:val="24"/>
                <w:szCs w:val="24"/>
              </w:rPr>
              <w:t>Умеет использовать профессиональную документацию, регламенты, для поиска и проверки требуемой информации на государственном и иностранном языках.</w:t>
            </w:r>
          </w:p>
        </w:tc>
      </w:tr>
    </w:tbl>
    <w:p w14:paraId="5B3ABA7C" w14:textId="77777777" w:rsidR="001F09E3" w:rsidRPr="000F3D10" w:rsidRDefault="001F09E3" w:rsidP="000F3D10">
      <w:pPr>
        <w:pStyle w:val="1"/>
      </w:pPr>
      <w:bookmarkStart w:id="12" w:name="_Toc119597327"/>
      <w:bookmarkStart w:id="13" w:name="_Toc150433015"/>
      <w:r w:rsidRPr="000F3D10">
        <w:lastRenderedPageBreak/>
        <w:t>Государственная экзаменационная комиссия</w:t>
      </w:r>
      <w:bookmarkEnd w:id="12"/>
      <w:bookmarkEnd w:id="13"/>
    </w:p>
    <w:p w14:paraId="77110C1F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 xml:space="preserve">Формирование состава экзаменационной комиссии осуществляется в соответствии с порядком проведения ГИА по образовательным программам СПО. </w:t>
      </w:r>
    </w:p>
    <w:p w14:paraId="640B02BC" w14:textId="033E8AC5" w:rsidR="001F09E3" w:rsidRPr="00DE4AF2" w:rsidRDefault="001F09E3" w:rsidP="001F09E3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 xml:space="preserve">ГИА выпускников по профессии </w:t>
      </w:r>
      <w:r>
        <w:rPr>
          <w:color w:val="auto"/>
        </w:rPr>
        <w:t xml:space="preserve">13.01.10. «Электромонтёр по ремонту и обслуживанию электрооборудования» (по отраслям), </w:t>
      </w:r>
      <w:r w:rsidRPr="00DE4AF2">
        <w:rPr>
          <w:color w:val="auto"/>
        </w:rPr>
        <w:t>проводится ГЭК, которая формируется из преподавателей колледжа; лиц, приглашенных из сторонних организаций, в том числе,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выпускники, эксперты</w:t>
      </w:r>
      <w:r w:rsidRPr="00696F58">
        <w:rPr>
          <w:color w:val="auto"/>
        </w:rPr>
        <w:t xml:space="preserve"> </w:t>
      </w:r>
      <w:r>
        <w:rPr>
          <w:color w:val="auto"/>
        </w:rPr>
        <w:t>оператора демонстрационного экзамена</w:t>
      </w:r>
      <w:r w:rsidRPr="00F211FD">
        <w:rPr>
          <w:color w:val="auto"/>
        </w:rPr>
        <w:t>.</w:t>
      </w:r>
    </w:p>
    <w:p w14:paraId="1574E1B5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>Для проведения ДЭ при ГЭК образовательной организацией создается экспертная группа, которую возглавляет главный эксперт.</w:t>
      </w:r>
    </w:p>
    <w:p w14:paraId="40039673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ДЭ по компетенции. Не допускается участие в оценивании заданий ДЭ экспертов, принимавших участие в обучении обучающихся или представляющих с ними одну образовательную организацию.</w:t>
      </w:r>
    </w:p>
    <w:p w14:paraId="64AF8E5F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>Состав ГЭК утверждается приказом директора колледжа</w:t>
      </w:r>
      <w:r w:rsidRPr="00DE4AF2">
        <w:t xml:space="preserve">. </w:t>
      </w:r>
    </w:p>
    <w:p w14:paraId="3DF5AF20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</w:pPr>
      <w:r w:rsidRPr="00DE4AF2">
        <w:rPr>
          <w:color w:val="auto"/>
        </w:rP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выпускникам. </w:t>
      </w:r>
      <w:r w:rsidRPr="00DE4AF2">
        <w:t xml:space="preserve"> </w:t>
      </w:r>
    </w:p>
    <w:p w14:paraId="154C2596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  <w:rPr>
          <w:color w:val="auto"/>
        </w:rPr>
      </w:pPr>
      <w:r w:rsidRPr="00DE4AF2">
        <w:rPr>
          <w:color w:val="auto"/>
        </w:rPr>
        <w:t>Председателем ГЭК утверждается лицо, не работающее в колледже,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254A9F7F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  <w:rPr>
          <w:color w:val="auto"/>
        </w:rPr>
      </w:pPr>
      <w:r w:rsidRPr="00DE4AF2">
        <w:rPr>
          <w:color w:val="auto"/>
        </w:rPr>
        <w:t>Председатель ГЭК утверждается не позднее 20 декабря текущего года на следующий календарный год (с 1 января по 31 декабря) Департаментом образования и науки Тюменской области.</w:t>
      </w:r>
    </w:p>
    <w:p w14:paraId="3AD580DC" w14:textId="77777777" w:rsidR="001F09E3" w:rsidRPr="00DE4AF2" w:rsidRDefault="001F09E3" w:rsidP="001F09E3">
      <w:pPr>
        <w:pStyle w:val="Default"/>
        <w:spacing w:line="360" w:lineRule="auto"/>
        <w:ind w:firstLine="708"/>
        <w:jc w:val="both"/>
        <w:rPr>
          <w:color w:val="auto"/>
        </w:rPr>
      </w:pPr>
      <w:r w:rsidRPr="00DE4AF2">
        <w:rPr>
          <w:color w:val="auto"/>
        </w:rPr>
        <w:t>Заместитель председателя ГЭК назначается из числа заместителей директора колледжа или педагогических работников.</w:t>
      </w:r>
    </w:p>
    <w:p w14:paraId="2BBD5AD4" w14:textId="6545A74B" w:rsidR="001F09E3" w:rsidRPr="00DE4AF2" w:rsidRDefault="001F09E3" w:rsidP="00496A0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F2">
        <w:rPr>
          <w:rFonts w:ascii="Times New Roman" w:hAnsi="Times New Roman" w:cs="Times New Roman"/>
          <w:sz w:val="24"/>
          <w:szCs w:val="24"/>
        </w:rPr>
        <w:t>Заседания ГЭК проводятся по утвержденному директором графику (расписанию).</w:t>
      </w:r>
    </w:p>
    <w:p w14:paraId="1A5247DE" w14:textId="3C2FC396" w:rsidR="001F09E3" w:rsidRPr="00DE4AF2" w:rsidRDefault="001F09E3" w:rsidP="00496A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F2">
        <w:rPr>
          <w:rFonts w:ascii="Times New Roman" w:hAnsi="Times New Roman" w:cs="Times New Roman"/>
          <w:sz w:val="24"/>
          <w:szCs w:val="24"/>
        </w:rPr>
        <w:t>Для работы ГЭК подготавливаются следующие документы:</w:t>
      </w:r>
    </w:p>
    <w:p w14:paraId="619BC2BF" w14:textId="389D653C" w:rsidR="001F09E3" w:rsidRPr="00DE4AF2" w:rsidRDefault="001F09E3" w:rsidP="00674E81">
      <w:pPr>
        <w:pStyle w:val="a3"/>
        <w:numPr>
          <w:ilvl w:val="0"/>
          <w:numId w:val="35"/>
        </w:numPr>
        <w:tabs>
          <w:tab w:val="left" w:pos="426"/>
          <w:tab w:val="left" w:pos="51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F2">
        <w:rPr>
          <w:rFonts w:ascii="Times New Roman" w:hAnsi="Times New Roman" w:cs="Times New Roman"/>
          <w:sz w:val="24"/>
          <w:szCs w:val="24"/>
        </w:rPr>
        <w:t>ФГОС СПО по пр</w:t>
      </w:r>
      <w:r>
        <w:rPr>
          <w:rFonts w:ascii="Times New Roman" w:hAnsi="Times New Roman" w:cs="Times New Roman"/>
          <w:sz w:val="24"/>
          <w:szCs w:val="24"/>
        </w:rPr>
        <w:t xml:space="preserve">офессии </w:t>
      </w:r>
      <w:r w:rsidR="008A7566">
        <w:rPr>
          <w:rFonts w:ascii="Times New Roman" w:hAnsi="Times New Roman" w:cs="Times New Roman"/>
        </w:rPr>
        <w:t>13.01.10</w:t>
      </w:r>
      <w:r w:rsidR="00674E81" w:rsidRPr="008A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«Слесарь по контрольно-</w:t>
      </w:r>
      <w:r w:rsidRPr="00DE4AF2">
        <w:rPr>
          <w:rFonts w:ascii="Times New Roman" w:hAnsi="Times New Roman" w:cs="Times New Roman"/>
          <w:sz w:val="24"/>
          <w:szCs w:val="24"/>
        </w:rPr>
        <w:t>измерительным приборам и автоматике»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8B14F2" w14:textId="359AC21D" w:rsidR="001F09E3" w:rsidRPr="001E19B1" w:rsidRDefault="001F09E3" w:rsidP="00674E81">
      <w:pPr>
        <w:pStyle w:val="a4"/>
        <w:widowControl w:val="0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B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с Приказ Министерства просвещения РФ от 8 ноября 2021 г. N 800</w:t>
      </w:r>
      <w:r w:rsidRPr="001E19B1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8A756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«</w:t>
      </w:r>
      <w:r w:rsidRPr="001E19B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8A756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профессионального образования»;</w:t>
      </w:r>
      <w:r w:rsidRPr="001E1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AF4F8D" w14:textId="4FFC4DE1" w:rsidR="001F09E3" w:rsidRDefault="001F09E3" w:rsidP="00674E81">
      <w:pPr>
        <w:pStyle w:val="a4"/>
        <w:widowControl w:val="0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77">
        <w:rPr>
          <w:rFonts w:ascii="Times New Roman" w:hAnsi="Times New Roman" w:cs="Times New Roman"/>
          <w:sz w:val="24"/>
          <w:szCs w:val="24"/>
        </w:rPr>
        <w:lastRenderedPageBreak/>
        <w:t>Распоряжение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с и</w:t>
      </w:r>
      <w:r>
        <w:rPr>
          <w:rFonts w:ascii="Times New Roman" w:hAnsi="Times New Roman" w:cs="Times New Roman"/>
          <w:sz w:val="24"/>
          <w:szCs w:val="24"/>
        </w:rPr>
        <w:t>зменениями от 01.04.2020 № Р-36»;</w:t>
      </w:r>
      <w:r w:rsidRPr="005B1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B7A36" w14:textId="77777777" w:rsidR="001F09E3" w:rsidRPr="00DE4AF2" w:rsidRDefault="001F09E3" w:rsidP="00674E81">
      <w:pPr>
        <w:pStyle w:val="a3"/>
        <w:numPr>
          <w:ilvl w:val="0"/>
          <w:numId w:val="10"/>
        </w:numPr>
        <w:tabs>
          <w:tab w:val="left" w:pos="426"/>
          <w:tab w:val="left" w:pos="51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F2">
        <w:rPr>
          <w:rFonts w:ascii="Times New Roman" w:hAnsi="Times New Roman" w:cs="Times New Roman"/>
          <w:sz w:val="24"/>
          <w:szCs w:val="24"/>
        </w:rPr>
        <w:t>риказ об утверждении ГЭК, председателя ГЭК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C46FA" w14:textId="77777777" w:rsidR="001F09E3" w:rsidRPr="00DE4AF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DE4AF2">
        <w:rPr>
          <w:color w:val="auto"/>
        </w:rPr>
        <w:t>Приказ Департамента образования и науки Тюменской области о назначении председателей государственной экзаменационной комиссии</w:t>
      </w:r>
      <w:r>
        <w:rPr>
          <w:color w:val="auto"/>
        </w:rPr>
        <w:t>;</w:t>
      </w:r>
    </w:p>
    <w:p w14:paraId="739BCB18" w14:textId="77777777" w:rsidR="001F09E3" w:rsidRPr="00615B4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615B42">
        <w:rPr>
          <w:color w:val="auto"/>
        </w:rPr>
        <w:t>Приказ директора о допуске выпускников к государственной итоговой аттестации</w:t>
      </w:r>
      <w:r>
        <w:rPr>
          <w:color w:val="auto"/>
        </w:rPr>
        <w:t>;</w:t>
      </w:r>
    </w:p>
    <w:p w14:paraId="3ACB5599" w14:textId="77777777" w:rsidR="001F09E3" w:rsidRPr="00615B4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426" w:firstLine="283"/>
        <w:jc w:val="both"/>
        <w:rPr>
          <w:color w:val="auto"/>
        </w:rPr>
      </w:pPr>
      <w:r w:rsidRPr="00615B42">
        <w:rPr>
          <w:color w:val="auto"/>
        </w:rPr>
        <w:t>Программа государственной итоговой аттестации</w:t>
      </w:r>
      <w:r>
        <w:rPr>
          <w:color w:val="auto"/>
        </w:rPr>
        <w:t>;</w:t>
      </w:r>
    </w:p>
    <w:p w14:paraId="259FAE6B" w14:textId="77777777" w:rsidR="001F09E3" w:rsidRPr="00DE4AF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426" w:firstLine="283"/>
        <w:jc w:val="both"/>
        <w:rPr>
          <w:color w:val="auto"/>
        </w:rPr>
      </w:pPr>
      <w:r w:rsidRPr="00DE4AF2">
        <w:rPr>
          <w:color w:val="auto"/>
        </w:rPr>
        <w:t>Журналы теоретического обучения за весь период обучения</w:t>
      </w:r>
      <w:r>
        <w:rPr>
          <w:color w:val="auto"/>
        </w:rPr>
        <w:t>;</w:t>
      </w:r>
    </w:p>
    <w:p w14:paraId="79F2FE8F" w14:textId="77777777" w:rsidR="001F09E3" w:rsidRPr="00DE4AF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426" w:firstLine="283"/>
        <w:jc w:val="both"/>
        <w:rPr>
          <w:color w:val="auto"/>
        </w:rPr>
      </w:pPr>
      <w:r w:rsidRPr="00DE4AF2">
        <w:rPr>
          <w:color w:val="auto"/>
        </w:rPr>
        <w:t>Протоколы экзаменов квалификационных</w:t>
      </w:r>
      <w:r>
        <w:rPr>
          <w:color w:val="auto"/>
        </w:rPr>
        <w:t>;</w:t>
      </w:r>
    </w:p>
    <w:p w14:paraId="7A1C9CEC" w14:textId="77777777" w:rsidR="001F09E3" w:rsidRPr="00DE4AF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426" w:firstLine="283"/>
        <w:jc w:val="both"/>
        <w:rPr>
          <w:color w:val="auto"/>
        </w:rPr>
      </w:pPr>
      <w:r w:rsidRPr="00DE4AF2">
        <w:rPr>
          <w:color w:val="auto"/>
        </w:rPr>
        <w:t>Экзаменационные, зачётные ведомости и экзаменационно-зачетные ведомости</w:t>
      </w:r>
      <w:r>
        <w:rPr>
          <w:color w:val="auto"/>
        </w:rPr>
        <w:t>;</w:t>
      </w:r>
    </w:p>
    <w:p w14:paraId="36BCF602" w14:textId="77777777" w:rsidR="001F09E3" w:rsidRPr="00DE4AF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426" w:firstLine="283"/>
        <w:jc w:val="both"/>
        <w:rPr>
          <w:color w:val="auto"/>
        </w:rPr>
      </w:pPr>
      <w:r w:rsidRPr="00DE4AF2">
        <w:rPr>
          <w:color w:val="auto"/>
        </w:rPr>
        <w:t>Сводная ведомость итоговых оценок</w:t>
      </w:r>
      <w:r>
        <w:rPr>
          <w:color w:val="auto"/>
        </w:rPr>
        <w:t>;</w:t>
      </w:r>
    </w:p>
    <w:p w14:paraId="0A367057" w14:textId="77777777" w:rsidR="001F09E3" w:rsidRPr="00DE4AF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DE4AF2">
        <w:rPr>
          <w:color w:val="auto"/>
        </w:rPr>
        <w:t>Аттестационные листы, характеристики, дневники по производственной практике, отчеты по производственной практике</w:t>
      </w:r>
      <w:r>
        <w:rPr>
          <w:color w:val="auto"/>
        </w:rPr>
        <w:t>;</w:t>
      </w:r>
    </w:p>
    <w:p w14:paraId="65806343" w14:textId="77777777" w:rsidR="001F09E3" w:rsidRPr="00DE4AF2" w:rsidRDefault="001F09E3" w:rsidP="00674E81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426" w:firstLine="283"/>
        <w:jc w:val="both"/>
        <w:rPr>
          <w:color w:val="auto"/>
        </w:rPr>
      </w:pPr>
      <w:r w:rsidRPr="00DE4AF2">
        <w:rPr>
          <w:color w:val="auto"/>
        </w:rPr>
        <w:t>Зачетные книжки обучающихся</w:t>
      </w:r>
      <w:r>
        <w:rPr>
          <w:color w:val="auto"/>
        </w:rPr>
        <w:t>;</w:t>
      </w:r>
    </w:p>
    <w:p w14:paraId="096D013F" w14:textId="77777777" w:rsidR="001F09E3" w:rsidRPr="00DE4AF2" w:rsidRDefault="001F09E3" w:rsidP="00674E81">
      <w:pPr>
        <w:pStyle w:val="a6"/>
        <w:widowControl w:val="0"/>
        <w:numPr>
          <w:ilvl w:val="0"/>
          <w:numId w:val="10"/>
        </w:numPr>
        <w:tabs>
          <w:tab w:val="left" w:pos="1134"/>
        </w:tabs>
        <w:kinsoku w:val="0"/>
        <w:spacing w:after="0" w:line="360" w:lineRule="auto"/>
        <w:ind w:left="426" w:firstLine="283"/>
        <w:jc w:val="both"/>
      </w:pPr>
      <w:r w:rsidRPr="00DE4AF2">
        <w:t>Бланк протокола заседания государственной экзаменационной комиссии</w:t>
      </w:r>
      <w:r>
        <w:t>.</w:t>
      </w:r>
    </w:p>
    <w:p w14:paraId="35D583B0" w14:textId="517C942C" w:rsidR="001F09E3" w:rsidRPr="00DF0FB9" w:rsidRDefault="001F09E3" w:rsidP="00674E81">
      <w:pPr>
        <w:tabs>
          <w:tab w:val="left" w:pos="426"/>
          <w:tab w:val="left" w:pos="5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9">
        <w:rPr>
          <w:rFonts w:ascii="Times New Roman" w:hAnsi="Times New Roman" w:cs="Times New Roman"/>
          <w:sz w:val="24"/>
          <w:szCs w:val="24"/>
        </w:rPr>
        <w:t xml:space="preserve">Выпускникам, успешно защитившим ДЭ, присваивается квалификация </w:t>
      </w:r>
      <w:r w:rsidRPr="001F09E3">
        <w:rPr>
          <w:rFonts w:ascii="Times New Roman" w:hAnsi="Times New Roman" w:cs="Times New Roman"/>
          <w:sz w:val="24"/>
          <w:szCs w:val="24"/>
        </w:rPr>
        <w:t>«Электромонтёр по ремонту и обслуживанию электрооборудования» (по отраслям),</w:t>
      </w:r>
      <w:r>
        <w:t xml:space="preserve"> </w:t>
      </w:r>
      <w:r w:rsidRPr="00DF0FB9">
        <w:rPr>
          <w:rFonts w:ascii="Times New Roman" w:hAnsi="Times New Roman" w:cs="Times New Roman"/>
          <w:sz w:val="24"/>
          <w:szCs w:val="24"/>
        </w:rPr>
        <w:t>с получением диплома о среднем профессиональном образовании.</w:t>
      </w:r>
    </w:p>
    <w:p w14:paraId="5B29BA72" w14:textId="44114E63" w:rsidR="001F09E3" w:rsidRPr="00DE4AF2" w:rsidRDefault="001F09E3" w:rsidP="00674E81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F2">
        <w:rPr>
          <w:rFonts w:ascii="Times New Roman" w:hAnsi="Times New Roman" w:cs="Times New Roman"/>
          <w:sz w:val="24"/>
          <w:szCs w:val="24"/>
        </w:rPr>
        <w:t>При условии прохождения ГИА с оценкой 5 «отлично» за все этапы аттестации ДЭ и при наличии 75 % и более «отличных» по всем дисциплинам и профессиональным модулям, учебной практике в сводной ведомости итоговых оценок ГЭК принимает решение о выдаче выпускнику диплома с отличием.</w:t>
      </w:r>
    </w:p>
    <w:p w14:paraId="6AE29A80" w14:textId="0C0128FA" w:rsidR="001F09E3" w:rsidRPr="002F7BED" w:rsidRDefault="001F09E3" w:rsidP="00674E81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B9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(в случае его отсутствия, его заместителем) и всеми членами экзаменационной комиссии и хранится в архиве образовательной организации вместе со сводными ведомостями итоговых оценок.</w:t>
      </w:r>
    </w:p>
    <w:p w14:paraId="124E20B5" w14:textId="77777777" w:rsidR="001F09E3" w:rsidRPr="000F3D10" w:rsidRDefault="001F09E3" w:rsidP="000F3D10">
      <w:pPr>
        <w:pStyle w:val="1"/>
      </w:pPr>
      <w:bookmarkStart w:id="14" w:name="_Toc119597328"/>
      <w:bookmarkStart w:id="15" w:name="_Toc150433016"/>
      <w:r w:rsidRPr="000F3D10">
        <w:t>Форма и сроки проведения ГИА</w:t>
      </w:r>
      <w:bookmarkEnd w:id="14"/>
      <w:bookmarkEnd w:id="15"/>
    </w:p>
    <w:p w14:paraId="5A496B23" w14:textId="45EF37CE" w:rsidR="001F09E3" w:rsidRDefault="001F09E3" w:rsidP="001F09E3">
      <w:pPr>
        <w:pStyle w:val="a6"/>
        <w:widowControl w:val="0"/>
        <w:kinsoku w:val="0"/>
        <w:spacing w:after="0" w:line="360" w:lineRule="auto"/>
        <w:ind w:left="0" w:firstLine="708"/>
        <w:jc w:val="both"/>
      </w:pPr>
      <w:r>
        <w:t xml:space="preserve">Государственная итоговая аттестация проводится в форме демонстрационного экзамена по комплекту оценочной документации базового уровня по профессии 13.01.10. «Электромонтёр по ремонту и обслуживанию электрооборудования» (по отраслям). </w:t>
      </w:r>
    </w:p>
    <w:p w14:paraId="4D9FFE12" w14:textId="77777777" w:rsidR="001F09E3" w:rsidRPr="00B67A34" w:rsidRDefault="001F09E3" w:rsidP="001F09E3">
      <w:pPr>
        <w:pStyle w:val="a6"/>
        <w:widowControl w:val="0"/>
        <w:kinsoku w:val="0"/>
        <w:spacing w:after="0" w:line="360" w:lineRule="auto"/>
        <w:ind w:left="0" w:firstLine="708"/>
        <w:jc w:val="both"/>
      </w:pPr>
      <w:r w:rsidRPr="00B67A34">
        <w:t xml:space="preserve">ДЭ проводится с целью оценки освоения обучающимися образовательной </w:t>
      </w:r>
      <w:r w:rsidRPr="00B67A34">
        <w:lastRenderedPageBreak/>
        <w:t>программы (или ее части) и соответствия уровня освоения общих и профессиональных компетенций требованиям ФГОС СПО.</w:t>
      </w:r>
      <w:r>
        <w:t xml:space="preserve"> </w:t>
      </w:r>
      <w:r w:rsidRPr="00B67A34">
        <w:t xml:space="preserve">ДЭ предусматривает моделирование реальных производственных условий для решения выпускниками практических задач профессиональной деятельности. </w:t>
      </w:r>
    </w:p>
    <w:p w14:paraId="0DE2E903" w14:textId="77777777" w:rsidR="001F09E3" w:rsidRPr="00B67A34" w:rsidRDefault="001F09E3" w:rsidP="001F09E3">
      <w:pPr>
        <w:pStyle w:val="Default"/>
        <w:spacing w:line="360" w:lineRule="auto"/>
        <w:ind w:firstLine="708"/>
        <w:jc w:val="both"/>
        <w:rPr>
          <w:color w:val="auto"/>
        </w:rPr>
      </w:pPr>
      <w:r w:rsidRPr="00B67A34">
        <w:rPr>
          <w:color w:val="auto"/>
        </w:rPr>
        <w:t xml:space="preserve">Программа ГИА, задания ДЭ, а также критерии оценки, доводятся до сведения обучающихся, не позднее чем, за шесть месяцев до начала ГИА. </w:t>
      </w:r>
    </w:p>
    <w:p w14:paraId="5511BDDA" w14:textId="77777777" w:rsidR="001F09E3" w:rsidRPr="00B67A34" w:rsidRDefault="001F09E3" w:rsidP="001F09E3">
      <w:pPr>
        <w:pStyle w:val="Default"/>
        <w:spacing w:line="360" w:lineRule="auto"/>
        <w:ind w:firstLine="708"/>
        <w:jc w:val="both"/>
      </w:pPr>
      <w:r w:rsidRPr="00F211FD">
        <w:rPr>
          <w:color w:val="auto"/>
        </w:rPr>
        <w:t>Задания ДЭ разрабатываются на основе профессиональных стандартов и с учетом оценочных материалов, разработанных союзом «Федеральным институтом развития профессионального образования».</w:t>
      </w:r>
    </w:p>
    <w:p w14:paraId="24AD4304" w14:textId="619C0C5D" w:rsidR="001F09E3" w:rsidRPr="00B67A34" w:rsidRDefault="001F09E3" w:rsidP="001F09E3">
      <w:pPr>
        <w:pStyle w:val="Default"/>
        <w:spacing w:line="360" w:lineRule="auto"/>
        <w:ind w:firstLine="708"/>
        <w:jc w:val="both"/>
      </w:pPr>
      <w:r w:rsidRPr="00B67A34">
        <w:rPr>
          <w:color w:val="auto"/>
        </w:rPr>
        <w:t xml:space="preserve">Задание ДЭ является частью комплекта оценочной документации </w:t>
      </w:r>
      <w:r w:rsidRPr="00EC4AF1">
        <w:rPr>
          <w:color w:val="auto"/>
        </w:rPr>
        <w:t xml:space="preserve">по компетенции </w:t>
      </w:r>
      <w:r w:rsidRPr="001F09E3">
        <w:rPr>
          <w:color w:val="auto"/>
        </w:rPr>
        <w:t xml:space="preserve">ПМ.01 </w:t>
      </w:r>
      <w:r>
        <w:rPr>
          <w:color w:val="auto"/>
        </w:rPr>
        <w:t>«</w:t>
      </w:r>
      <w:r w:rsidRPr="001F09E3">
        <w:rPr>
          <w:color w:val="auto"/>
        </w:rPr>
        <w:t>Выполнение монтажа и наладки устройств электроснабжения и э</w:t>
      </w:r>
      <w:r>
        <w:rPr>
          <w:color w:val="auto"/>
        </w:rPr>
        <w:t>лектрооборудования», к</w:t>
      </w:r>
      <w:r w:rsidRPr="00B67A34">
        <w:rPr>
          <w:color w:val="auto"/>
        </w:rPr>
        <w:t>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ДЭ, а также инструкцию по технике безопасности.</w:t>
      </w:r>
    </w:p>
    <w:p w14:paraId="25F0BCBB" w14:textId="5E9D22C6" w:rsidR="001F09E3" w:rsidRPr="00B67A34" w:rsidRDefault="001F09E3" w:rsidP="001F09E3">
      <w:pPr>
        <w:pStyle w:val="Default"/>
        <w:spacing w:line="360" w:lineRule="auto"/>
        <w:ind w:firstLine="708"/>
        <w:jc w:val="both"/>
      </w:pPr>
      <w:r w:rsidRPr="00F211FD">
        <w:rPr>
          <w:color w:val="auto"/>
        </w:rPr>
        <w:t xml:space="preserve">Комплекты оценочной документации размещаются в информационно-телекоммуникационной сети «Интернет» на сайте </w:t>
      </w:r>
      <w:hyperlink r:id="rId8" w:history="1">
        <w:r w:rsidRPr="00646E8A">
          <w:rPr>
            <w:rStyle w:val="af0"/>
          </w:rPr>
          <w:t>https://om.firpo.ru/</w:t>
        </w:r>
      </w:hyperlink>
      <w:r w:rsidRPr="00B67A34">
        <w:rPr>
          <w:color w:val="auto"/>
        </w:rPr>
        <w:t xml:space="preserve"> не позднее 1 декабря и используются для проведения ДЭ по ППКРС по профессии </w:t>
      </w:r>
      <w:r>
        <w:rPr>
          <w:color w:val="auto"/>
        </w:rPr>
        <w:t>13.01.10. «Электромонтёр по ремонту и обслуживанию электрооборудования»</w:t>
      </w:r>
      <w:r>
        <w:t xml:space="preserve"> (по отраслям).</w:t>
      </w:r>
    </w:p>
    <w:p w14:paraId="1F852854" w14:textId="77777777" w:rsidR="001F09E3" w:rsidRPr="00B67A34" w:rsidRDefault="001F09E3" w:rsidP="001F09E3">
      <w:pPr>
        <w:pStyle w:val="Default"/>
        <w:spacing w:line="360" w:lineRule="auto"/>
        <w:ind w:firstLine="708"/>
        <w:jc w:val="both"/>
        <w:rPr>
          <w:color w:val="auto"/>
        </w:rPr>
      </w:pPr>
      <w:r w:rsidRPr="00B67A34">
        <w:rPr>
          <w:color w:val="auto"/>
        </w:rPr>
        <w:t>Сроки проведения ГИА утверждаются директором и доводятся до сведения обучающихся, членов ГЭК, преподавателей не позднее, чем за месяц до их начала.</w:t>
      </w:r>
    </w:p>
    <w:p w14:paraId="5268E28D" w14:textId="2C4BB05C" w:rsidR="001F09E3" w:rsidRDefault="001F09E3" w:rsidP="001F09E3">
      <w:pPr>
        <w:pStyle w:val="Default"/>
        <w:spacing w:line="360" w:lineRule="auto"/>
        <w:ind w:firstLine="708"/>
        <w:jc w:val="both"/>
        <w:rPr>
          <w:color w:val="auto"/>
        </w:rPr>
      </w:pPr>
      <w:r w:rsidRPr="00B67A34">
        <w:rPr>
          <w:color w:val="auto"/>
        </w:rPr>
        <w:t>Объем времени на подготовку и проведение итоговых аттестационных испытаний составляет 1 неделю: с 2</w:t>
      </w:r>
      <w:r>
        <w:rPr>
          <w:color w:val="auto"/>
        </w:rPr>
        <w:t>4 июня 2024 года по 30 июня 2024</w:t>
      </w:r>
      <w:r w:rsidRPr="00B67A34">
        <w:rPr>
          <w:color w:val="auto"/>
        </w:rPr>
        <w:t xml:space="preserve"> года для обучающихся на базе среднего общего образования.</w:t>
      </w:r>
    </w:p>
    <w:p w14:paraId="1CC8125E" w14:textId="77777777" w:rsidR="001F09E3" w:rsidRPr="00616073" w:rsidRDefault="001F09E3" w:rsidP="001F09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755D24" w14:textId="77777777" w:rsidR="001F09E3" w:rsidRPr="00674E81" w:rsidRDefault="001F09E3" w:rsidP="000F3D10">
      <w:pPr>
        <w:pStyle w:val="1"/>
      </w:pPr>
      <w:bookmarkStart w:id="16" w:name="_Toc119597329"/>
      <w:bookmarkStart w:id="17" w:name="_Toc150433017"/>
      <w:r w:rsidRPr="00674E81">
        <w:lastRenderedPageBreak/>
        <w:t>Общие требования к организации и провидению ГИА для выпускников из числа лиц с ограниченными возможностями здоровья</w:t>
      </w:r>
      <w:bookmarkEnd w:id="16"/>
      <w:bookmarkEnd w:id="17"/>
    </w:p>
    <w:p w14:paraId="5BFEDD9D" w14:textId="21192727" w:rsidR="001F09E3" w:rsidRPr="00616073" w:rsidRDefault="001F09E3" w:rsidP="00674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 ГИА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14:paraId="5B88A77A" w14:textId="77777777" w:rsidR="001F09E3" w:rsidRPr="00616073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При проведении ДЭ для выпускников из числа лиц с ограниченными возможностями здоровья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14:paraId="248DCC30" w14:textId="77777777" w:rsidR="001F09E3" w:rsidRPr="00616073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Перечень оборудования, необходимого для выполнения задания демонстрационного экзамена, корректируется, исходя из требований к условиям труда лиц с ОВЗ и инвалидов.</w:t>
      </w:r>
    </w:p>
    <w:p w14:paraId="6EDF113F" w14:textId="77777777" w:rsidR="001F09E3" w:rsidRPr="00616073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ГИА для лиц с ограниченными возможностями здоровья проводится в одной аудитории, совместно с выпускниками, не имеющими ограниченных возможностей здоровья.</w:t>
      </w:r>
    </w:p>
    <w:p w14:paraId="7EA5867C" w14:textId="77777777" w:rsidR="001F09E3" w:rsidRPr="00616073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На ГИА присутствует ассистент, оказывающий выпускникам, имеющим ограниченные возможности здоровья, техническую помощь.</w:t>
      </w:r>
    </w:p>
    <w:p w14:paraId="2F2532C4" w14:textId="77777777" w:rsidR="001F09E3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F7BED">
        <w:rPr>
          <w:rFonts w:ascii="Times New Roman" w:hAnsi="Times New Roman" w:cs="Times New Roman"/>
          <w:sz w:val="24"/>
          <w:szCs w:val="24"/>
        </w:rPr>
        <w:t>На ГИА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</w:t>
      </w:r>
      <w:r w:rsidRPr="002F7BED">
        <w:rPr>
          <w:rFonts w:ascii="Times New Roman" w:hAnsi="Times New Roman" w:cs="Times New Roman"/>
          <w:sz w:val="23"/>
          <w:szCs w:val="23"/>
        </w:rPr>
        <w:t xml:space="preserve"> пользования.</w:t>
      </w:r>
    </w:p>
    <w:p w14:paraId="04FC7A0D" w14:textId="77777777" w:rsidR="001F09E3" w:rsidRPr="00674E81" w:rsidRDefault="001F09E3" w:rsidP="000F3D10">
      <w:pPr>
        <w:pStyle w:val="1"/>
      </w:pPr>
      <w:bookmarkStart w:id="18" w:name="_Toc119597330"/>
      <w:bookmarkStart w:id="19" w:name="_Toc150433018"/>
      <w:r w:rsidRPr="00674E81">
        <w:t>Порядок проведения демонстрационного экзамена</w:t>
      </w:r>
      <w:bookmarkEnd w:id="18"/>
      <w:bookmarkEnd w:id="19"/>
    </w:p>
    <w:p w14:paraId="64E30921" w14:textId="77777777" w:rsidR="001F09E3" w:rsidRPr="00B4626C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26C">
        <w:rPr>
          <w:rFonts w:ascii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ДЭ.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организации.</w:t>
      </w:r>
    </w:p>
    <w:p w14:paraId="74E230F8" w14:textId="77777777" w:rsidR="001F09E3" w:rsidRPr="00B4626C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26C">
        <w:rPr>
          <w:rFonts w:ascii="Times New Roman" w:hAnsi="Times New Roman" w:cs="Times New Roman"/>
          <w:sz w:val="24"/>
          <w:szCs w:val="24"/>
        </w:rPr>
        <w:t>Для проведения ДЭ могут привлекаться волонтеры с целью обеспечения безопасных условий выполнения заданий ДЭ обучающимися, в том числе для обеспечения соответствующих условий для лиц с ограниченными возможностями здоровья и инвалидов.</w:t>
      </w:r>
    </w:p>
    <w:p w14:paraId="247D8F35" w14:textId="77777777" w:rsidR="001F09E3" w:rsidRPr="00B4626C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26C">
        <w:rPr>
          <w:rFonts w:ascii="Times New Roman" w:hAnsi="Times New Roman" w:cs="Times New Roman"/>
          <w:sz w:val="24"/>
          <w:szCs w:val="24"/>
        </w:rPr>
        <w:t>Колледж обеспечивает проведение предварительного инструктажа обучающихся непосредственно в месте проведения ДЭ.</w:t>
      </w:r>
    </w:p>
    <w:p w14:paraId="7FEBBA7E" w14:textId="77777777" w:rsidR="001F09E3" w:rsidRPr="00730219" w:rsidRDefault="001F09E3" w:rsidP="001F09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5E769A" w14:textId="77777777" w:rsidR="001F09E3" w:rsidRPr="00674E81" w:rsidRDefault="001F09E3" w:rsidP="000F3D10">
      <w:pPr>
        <w:pStyle w:val="1"/>
      </w:pPr>
      <w:bookmarkStart w:id="20" w:name="_Toc119597331"/>
      <w:bookmarkStart w:id="21" w:name="_Toc150433019"/>
      <w:r w:rsidRPr="00674E81">
        <w:lastRenderedPageBreak/>
        <w:t>Порядок оценки результатов демонстрационного экзамена</w:t>
      </w:r>
      <w:bookmarkEnd w:id="20"/>
      <w:bookmarkEnd w:id="21"/>
    </w:p>
    <w:p w14:paraId="16AA9A84" w14:textId="35154A79" w:rsidR="001F09E3" w:rsidRPr="00A1766D" w:rsidRDefault="001F09E3" w:rsidP="00674E81">
      <w:pPr>
        <w:pStyle w:val="a6"/>
        <w:suppressAutoHyphens/>
        <w:kinsoku w:val="0"/>
        <w:spacing w:after="0" w:line="360" w:lineRule="auto"/>
        <w:ind w:left="0" w:firstLine="708"/>
        <w:jc w:val="both"/>
      </w:pPr>
      <w:r w:rsidRPr="00A1766D">
        <w:t xml:space="preserve">В критерии оценки уровня </w:t>
      </w:r>
      <w:r w:rsidR="00674E81">
        <w:t xml:space="preserve">подготовки обучающегося входит </w:t>
      </w:r>
      <w:r w:rsidRPr="00A1766D">
        <w:t xml:space="preserve">уровень практических умений, сформированных общих компетенций и профессиональных компетенций, продемонстрированных выпускником при выполнении ДЭ. </w:t>
      </w:r>
    </w:p>
    <w:p w14:paraId="29F665DD" w14:textId="0CD6DA5A" w:rsidR="001F09E3" w:rsidRPr="00A1766D" w:rsidRDefault="001F09E3" w:rsidP="00674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Результаты ДЭ устанавливаются в баллах.</w:t>
      </w:r>
    </w:p>
    <w:p w14:paraId="6CAE93B1" w14:textId="77777777" w:rsidR="001F09E3" w:rsidRPr="00A1766D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Баллы за выполнение заданий ДЭ выставляются в соответствии со схемой начисления баллов, приведенной в комплекте оценочной документации.</w:t>
      </w:r>
    </w:p>
    <w:p w14:paraId="0064E74A" w14:textId="77777777" w:rsidR="001F09E3" w:rsidRPr="00A1766D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Для установления оценки, необходимо осуществить перевод полученного количества баллов в оценки: «отлично», «хорошо», «удовлетворительно», «неудовлетворительно».</w:t>
      </w:r>
    </w:p>
    <w:p w14:paraId="3A09AA45" w14:textId="77777777" w:rsidR="001F09E3" w:rsidRPr="00A1766D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</w:p>
    <w:p w14:paraId="1FD5EF3D" w14:textId="77777777" w:rsidR="001F09E3" w:rsidRPr="00A1766D" w:rsidRDefault="001F09E3" w:rsidP="001F0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ДЭ, принимается за 100%. Перевод баллов в оценку осуществляют на основе таблицы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47B4AD" w14:textId="77777777" w:rsidR="001F09E3" w:rsidRPr="00A1766D" w:rsidRDefault="001F09E3" w:rsidP="001F09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417"/>
        <w:gridCol w:w="1383"/>
      </w:tblGrid>
      <w:tr w:rsidR="001F09E3" w:rsidRPr="00A1766D" w14:paraId="0D54C6CF" w14:textId="77777777" w:rsidTr="00955D46">
        <w:tc>
          <w:tcPr>
            <w:tcW w:w="4111" w:type="dxa"/>
            <w:vAlign w:val="center"/>
          </w:tcPr>
          <w:p w14:paraId="72EB2F8E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276" w:type="dxa"/>
            <w:vAlign w:val="center"/>
          </w:tcPr>
          <w:p w14:paraId="438C4B34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14:paraId="782DE407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7" w:type="dxa"/>
            <w:vAlign w:val="center"/>
          </w:tcPr>
          <w:p w14:paraId="1391CE17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14:paraId="5B9C1169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1F09E3" w:rsidRPr="00A1766D" w14:paraId="799ADA8C" w14:textId="77777777" w:rsidTr="00955D46">
        <w:tc>
          <w:tcPr>
            <w:tcW w:w="4111" w:type="dxa"/>
            <w:vAlign w:val="center"/>
          </w:tcPr>
          <w:p w14:paraId="085BA8A0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F60C928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F11E4DC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C85CA40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63ACDCAE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F09E3" w:rsidRPr="00A1766D" w14:paraId="037E3013" w14:textId="77777777" w:rsidTr="00955D46">
        <w:trPr>
          <w:trHeight w:val="1138"/>
        </w:trPr>
        <w:tc>
          <w:tcPr>
            <w:tcW w:w="4111" w:type="dxa"/>
            <w:vAlign w:val="center"/>
          </w:tcPr>
          <w:p w14:paraId="44BF16CF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276" w:type="dxa"/>
            <w:vAlign w:val="center"/>
          </w:tcPr>
          <w:p w14:paraId="71DAD70B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0,00%-19,99%</w:t>
            </w:r>
          </w:p>
        </w:tc>
        <w:tc>
          <w:tcPr>
            <w:tcW w:w="1276" w:type="dxa"/>
            <w:vAlign w:val="center"/>
          </w:tcPr>
          <w:p w14:paraId="7378A4A6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20,00%-39,99%</w:t>
            </w:r>
          </w:p>
        </w:tc>
        <w:tc>
          <w:tcPr>
            <w:tcW w:w="1417" w:type="dxa"/>
            <w:vAlign w:val="center"/>
          </w:tcPr>
          <w:p w14:paraId="7651649F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40,00%-69,99%</w:t>
            </w:r>
          </w:p>
        </w:tc>
        <w:tc>
          <w:tcPr>
            <w:tcW w:w="1383" w:type="dxa"/>
            <w:vAlign w:val="center"/>
          </w:tcPr>
          <w:p w14:paraId="2B8E0C64" w14:textId="77777777" w:rsidR="001F09E3" w:rsidRPr="00A1766D" w:rsidRDefault="001F09E3" w:rsidP="00955D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6D">
              <w:rPr>
                <w:rFonts w:ascii="Times New Roman" w:hAnsi="Times New Roman" w:cs="Times New Roman"/>
                <w:sz w:val="24"/>
                <w:szCs w:val="24"/>
              </w:rPr>
              <w:t>70,00%-100,00%</w:t>
            </w:r>
          </w:p>
        </w:tc>
      </w:tr>
    </w:tbl>
    <w:p w14:paraId="6F7DAD32" w14:textId="0D8C8FC9" w:rsidR="003D602E" w:rsidRDefault="001F09E3" w:rsidP="000F3D10">
      <w:pPr>
        <w:tabs>
          <w:tab w:val="left" w:pos="709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обучающегося академической задолженности.</w:t>
      </w:r>
    </w:p>
    <w:p w14:paraId="247EC750" w14:textId="2787C5B8" w:rsidR="00B070F8" w:rsidRPr="003D602E" w:rsidRDefault="001F09E3" w:rsidP="000F3D10">
      <w:pPr>
        <w:pStyle w:val="1"/>
      </w:pPr>
      <w:bookmarkStart w:id="22" w:name="_Toc119597332"/>
      <w:bookmarkStart w:id="23" w:name="_Toc150433020"/>
      <w:r w:rsidRPr="00674E81">
        <w:t>Порядок подачи и рассмотрения апелляций</w:t>
      </w:r>
      <w:bookmarkEnd w:id="22"/>
      <w:bookmarkEnd w:id="23"/>
    </w:p>
    <w:p w14:paraId="5F12A982" w14:textId="5E475F08" w:rsidR="001F09E3" w:rsidRPr="001F09E3" w:rsidRDefault="00B070F8" w:rsidP="003D602E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E3" w:rsidRPr="001F09E3">
        <w:rPr>
          <w:rFonts w:ascii="Times New Roman" w:hAnsi="Times New Roman" w:cs="Times New Roman"/>
          <w:sz w:val="24"/>
          <w:szCs w:val="24"/>
        </w:rPr>
        <w:t xml:space="preserve">По результатам ГИА, проводимой с применением механизма ДЭ, выпускник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 </w:t>
      </w:r>
    </w:p>
    <w:p w14:paraId="69FDB9FD" w14:textId="65613BFE" w:rsidR="001F09E3" w:rsidRPr="001F09E3" w:rsidRDefault="00B070F8" w:rsidP="003D602E">
      <w:pPr>
        <w:pStyle w:val="a3"/>
        <w:numPr>
          <w:ilvl w:val="1"/>
          <w:numId w:val="32"/>
        </w:numPr>
        <w:tabs>
          <w:tab w:val="left" w:pos="720"/>
        </w:tabs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09E3" w:rsidRPr="001F09E3">
        <w:rPr>
          <w:rFonts w:ascii="Times New Roman" w:hAnsi="Times New Roman" w:cs="Times New Roman"/>
          <w:sz w:val="24"/>
          <w:szCs w:val="24"/>
        </w:rPr>
        <w:t>Апелляция подается в апелляционную комиссию, созданную приказом директора образовательной организации, лично выпускником или родителями (законными представителями) несовершеннолетнего выпускника.</w:t>
      </w:r>
    </w:p>
    <w:p w14:paraId="45D50FFA" w14:textId="77777777" w:rsidR="001F09E3" w:rsidRPr="00A1766D" w:rsidRDefault="001F09E3" w:rsidP="003D602E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Апелляция о нарушении порядка проведения ГИА подается непосредственно в день ее проведения. </w:t>
      </w:r>
    </w:p>
    <w:p w14:paraId="19D2C755" w14:textId="77777777" w:rsidR="001F09E3" w:rsidRPr="00A1766D" w:rsidRDefault="001F09E3" w:rsidP="003D602E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результатов.</w:t>
      </w:r>
    </w:p>
    <w:p w14:paraId="4635D5BB" w14:textId="77777777" w:rsidR="001F09E3" w:rsidRPr="00A1766D" w:rsidRDefault="001F09E3" w:rsidP="003D602E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комиссией, созданной приказом директора образовательной организации одновременно с утверждением состава ГЭК, не позднее трех рабочих дней с момента ее наступления.</w:t>
      </w:r>
    </w:p>
    <w:p w14:paraId="1A553636" w14:textId="77777777" w:rsidR="001F09E3" w:rsidRPr="00A1766D" w:rsidRDefault="001F09E3" w:rsidP="003D602E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2/3 ее состава.</w:t>
      </w:r>
    </w:p>
    <w:p w14:paraId="520D6FD6" w14:textId="77777777" w:rsidR="001F09E3" w:rsidRPr="00A1766D" w:rsidRDefault="001F09E3" w:rsidP="001F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На заседание приглашается председатель (заместитель председателя) соответствующей экзаменационной комиссии.</w:t>
      </w:r>
    </w:p>
    <w:p w14:paraId="688843C0" w14:textId="77777777" w:rsidR="001F09E3" w:rsidRPr="00A1766D" w:rsidRDefault="001F09E3" w:rsidP="001F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апелляционного заявления.</w:t>
      </w:r>
    </w:p>
    <w:p w14:paraId="4E9C02E0" w14:textId="77777777" w:rsidR="001F09E3" w:rsidRPr="00A1766D" w:rsidRDefault="001F09E3" w:rsidP="001F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52273B51" w14:textId="77777777" w:rsidR="001F09E3" w:rsidRPr="00A1766D" w:rsidRDefault="001F09E3" w:rsidP="001F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B7A80" w14:textId="77777777" w:rsidR="001F09E3" w:rsidRPr="00A1766D" w:rsidRDefault="001F09E3" w:rsidP="001F09E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Рассмотрение апелляции не является пересдачей государственной итоговой аттестации. </w:t>
      </w:r>
    </w:p>
    <w:p w14:paraId="273765CE" w14:textId="77777777" w:rsidR="001F09E3" w:rsidRPr="00A1766D" w:rsidRDefault="001F09E3" w:rsidP="001F09E3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1349597E" w14:textId="77777777" w:rsidR="001F09E3" w:rsidRPr="00A1766D" w:rsidRDefault="001F09E3" w:rsidP="001F09E3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 (или) не повлияли на результат аттестации.</w:t>
      </w:r>
    </w:p>
    <w:p w14:paraId="7FFAFF73" w14:textId="77777777" w:rsidR="001F09E3" w:rsidRPr="00A1766D" w:rsidRDefault="001F09E3" w:rsidP="001F09E3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аттестации.</w:t>
      </w:r>
    </w:p>
    <w:p w14:paraId="5B26E652" w14:textId="77777777" w:rsidR="001F09E3" w:rsidRPr="00A1766D" w:rsidRDefault="001F09E3" w:rsidP="001F09E3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В последнем случае результат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14:paraId="7E5EC841" w14:textId="77777777" w:rsidR="001F09E3" w:rsidRPr="00A1766D" w:rsidRDefault="001F09E3" w:rsidP="001F09E3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lastRenderedPageBreak/>
        <w:t>Для рассмотрения апелляции о несогласии с результатами государственной итоговой аттестации, полученными при защите ВКР в виде ДЭ, секретарь ГИА не позднее следующего рабочего дня с момента поступления апелляции направляет в апелляционную комиссию ВКР, протокол заседания ГЭК и заключение ее председателя ГЭК о соблюдении процедурных вопросов при защите подавшего апелляцию выпускника.</w:t>
      </w:r>
    </w:p>
    <w:p w14:paraId="1535581B" w14:textId="77777777" w:rsidR="001F09E3" w:rsidRPr="00A1766D" w:rsidRDefault="001F09E3" w:rsidP="001F09E3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14:paraId="3A81CC44" w14:textId="77777777" w:rsidR="001F09E3" w:rsidRPr="00A1766D" w:rsidRDefault="001F09E3" w:rsidP="001F09E3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голосов, голос председательствующего на заседании апелляционной комиссии является решающим.</w:t>
      </w:r>
    </w:p>
    <w:p w14:paraId="208618FB" w14:textId="77777777" w:rsidR="001F09E3" w:rsidRPr="00A1766D" w:rsidRDefault="001F09E3" w:rsidP="001F09E3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(под подпись) в течение трех рабочих дней со дня заседания апелляционной комиссии.</w:t>
      </w:r>
    </w:p>
    <w:p w14:paraId="53792B93" w14:textId="77777777" w:rsidR="001F09E3" w:rsidRPr="00A1766D" w:rsidRDefault="001F09E3" w:rsidP="001F09E3">
      <w:pPr>
        <w:pStyle w:val="a3"/>
        <w:numPr>
          <w:ilvl w:val="1"/>
          <w:numId w:val="3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14:paraId="3A84DF9D" w14:textId="43382E97" w:rsidR="001F09E3" w:rsidRPr="001F09E3" w:rsidRDefault="001F09E3" w:rsidP="001F09E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является окончательным и пересмотру не </w:t>
      </w:r>
      <w:bookmarkStart w:id="24" w:name="_GoBack"/>
      <w:bookmarkEnd w:id="24"/>
      <w:r w:rsidRPr="00A1766D">
        <w:rPr>
          <w:rFonts w:ascii="Times New Roman" w:hAnsi="Times New Roman" w:cs="Times New Roman"/>
          <w:sz w:val="24"/>
          <w:szCs w:val="24"/>
        </w:rPr>
        <w:t xml:space="preserve">подлежит. </w:t>
      </w:r>
    </w:p>
    <w:p w14:paraId="16836D65" w14:textId="77777777" w:rsidR="001F09E3" w:rsidRPr="000F3D10" w:rsidRDefault="001F09E3" w:rsidP="000F3D10">
      <w:pPr>
        <w:pStyle w:val="1"/>
      </w:pPr>
      <w:bookmarkStart w:id="25" w:name="_Toc119597333"/>
      <w:bookmarkStart w:id="26" w:name="_Toc150433021"/>
      <w:r w:rsidRPr="000F3D10">
        <w:t>Порядок повторного прохождения государственной итоговой аттестации</w:t>
      </w:r>
      <w:bookmarkEnd w:id="25"/>
      <w:bookmarkEnd w:id="26"/>
    </w:p>
    <w:p w14:paraId="4B08699F" w14:textId="77777777" w:rsidR="001F09E3" w:rsidRPr="0040758B" w:rsidRDefault="001F09E3" w:rsidP="000F3D10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58B">
        <w:rPr>
          <w:rFonts w:ascii="Times New Roman" w:hAnsi="Times New Roman" w:cs="Times New Roman"/>
          <w:sz w:val="24"/>
          <w:szCs w:val="24"/>
        </w:rPr>
        <w:t>Лицам, не прошедшим ГИА по уважительной причине, предоставляется возможность пройти ее без отчисления из образовательной организации в дополнительные сроки.</w:t>
      </w:r>
    </w:p>
    <w:p w14:paraId="1CC8DFDE" w14:textId="77777777" w:rsidR="001F09E3" w:rsidRPr="0040758B" w:rsidRDefault="001F09E3" w:rsidP="001F09E3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58B">
        <w:rPr>
          <w:rFonts w:ascii="Times New Roman" w:hAnsi="Times New Roman" w:cs="Times New Roman"/>
          <w:sz w:val="24"/>
          <w:szCs w:val="24"/>
        </w:rPr>
        <w:t>Выпускники, не прошедшие ГИА или получившие на ней неудовлетворительные результаты, проходят ГИА не ранее чем через 6 месяцев после ее прохождения впервые.</w:t>
      </w:r>
    </w:p>
    <w:p w14:paraId="6140F8BA" w14:textId="77777777" w:rsidR="001F09E3" w:rsidRPr="0040758B" w:rsidRDefault="001F09E3" w:rsidP="001F09E3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58B">
        <w:rPr>
          <w:rFonts w:ascii="Times New Roman" w:hAnsi="Times New Roman" w:cs="Times New Roman"/>
          <w:sz w:val="24"/>
          <w:szCs w:val="24"/>
        </w:rPr>
        <w:t>Для прохождения ГИА выпускнику, не прошедшему ее по неуважительной причине или получившему на ней неудовлетворительную отметку, нужно восстановиться в образовательной организации на период времени, отведенный календарным учебным графиком для прохождения ГИА.</w:t>
      </w:r>
    </w:p>
    <w:p w14:paraId="09C1307B" w14:textId="4F00EF45" w:rsidR="0045335E" w:rsidRPr="000F3D10" w:rsidRDefault="001F09E3" w:rsidP="00B41C3E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0" w:firstLine="709"/>
        <w:jc w:val="both"/>
        <w:rPr>
          <w:b/>
          <w:bCs/>
          <w:shd w:val="clear" w:color="auto" w:fill="FFFFFF"/>
        </w:rPr>
      </w:pPr>
      <w:r w:rsidRPr="000F3D10">
        <w:rPr>
          <w:rFonts w:ascii="Times New Roman" w:hAnsi="Times New Roman" w:cs="Times New Roman"/>
          <w:sz w:val="24"/>
          <w:szCs w:val="24"/>
        </w:rPr>
        <w:lastRenderedPageBreak/>
        <w:t>Повторное прохождение ГИА не может быть назначено образовательной организацией для одного лица более двух раз.</w:t>
      </w:r>
    </w:p>
    <w:sectPr w:rsidR="0045335E" w:rsidRPr="000F3D10" w:rsidSect="00AE13C9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3C57" w14:textId="77777777" w:rsidR="000A3D8E" w:rsidRDefault="000A3D8E" w:rsidP="00A81647">
      <w:pPr>
        <w:spacing w:after="0" w:line="240" w:lineRule="auto"/>
      </w:pPr>
      <w:r>
        <w:separator/>
      </w:r>
    </w:p>
  </w:endnote>
  <w:endnote w:type="continuationSeparator" w:id="0">
    <w:p w14:paraId="4ADBF5A3" w14:textId="77777777" w:rsidR="000A3D8E" w:rsidRDefault="000A3D8E" w:rsidP="00A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85107"/>
      <w:docPartObj>
        <w:docPartGallery w:val="Page Numbers (Bottom of Page)"/>
        <w:docPartUnique/>
      </w:docPartObj>
    </w:sdtPr>
    <w:sdtEndPr/>
    <w:sdtContent>
      <w:p w14:paraId="1C736E28" w14:textId="5536CF49" w:rsidR="003B014B" w:rsidRDefault="003B014B">
        <w:pPr>
          <w:pStyle w:val="ac"/>
          <w:jc w:val="right"/>
        </w:pPr>
        <w:r w:rsidRPr="00AE13C9">
          <w:rPr>
            <w:rFonts w:ascii="Times New Roman" w:hAnsi="Times New Roman" w:cs="Times New Roman"/>
            <w:sz w:val="24"/>
          </w:rPr>
          <w:fldChar w:fldCharType="begin"/>
        </w:r>
        <w:r w:rsidRPr="00AE13C9">
          <w:rPr>
            <w:rFonts w:ascii="Times New Roman" w:hAnsi="Times New Roman" w:cs="Times New Roman"/>
            <w:sz w:val="24"/>
          </w:rPr>
          <w:instrText>PAGE   \* MERGEFORMAT</w:instrText>
        </w:r>
        <w:r w:rsidRPr="00AE13C9">
          <w:rPr>
            <w:rFonts w:ascii="Times New Roman" w:hAnsi="Times New Roman" w:cs="Times New Roman"/>
            <w:sz w:val="24"/>
          </w:rPr>
          <w:fldChar w:fldCharType="separate"/>
        </w:r>
        <w:r w:rsidR="00186957">
          <w:rPr>
            <w:rFonts w:ascii="Times New Roman" w:hAnsi="Times New Roman" w:cs="Times New Roman"/>
            <w:noProof/>
            <w:sz w:val="24"/>
          </w:rPr>
          <w:t>18</w:t>
        </w:r>
        <w:r w:rsidRPr="00AE13C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689B" w14:textId="77777777" w:rsidR="000A3D8E" w:rsidRDefault="000A3D8E" w:rsidP="00A81647">
      <w:pPr>
        <w:spacing w:after="0" w:line="240" w:lineRule="auto"/>
      </w:pPr>
      <w:r>
        <w:separator/>
      </w:r>
    </w:p>
  </w:footnote>
  <w:footnote w:type="continuationSeparator" w:id="0">
    <w:p w14:paraId="490DAB8A" w14:textId="77777777" w:rsidR="000A3D8E" w:rsidRDefault="000A3D8E" w:rsidP="00A8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7744" w14:textId="77777777" w:rsidR="003B014B" w:rsidRPr="009B68FD" w:rsidRDefault="003B014B" w:rsidP="009B68FD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0"/>
      </w:rPr>
    </w:pPr>
    <w:r w:rsidRPr="009B68FD">
      <w:rPr>
        <w:rFonts w:ascii="Times New Roman" w:hAnsi="Times New Roman" w:cs="Times New Roman"/>
        <w:sz w:val="24"/>
        <w:szCs w:val="20"/>
      </w:rPr>
      <w:t>ЧАСТНОЕ ПРОФЕССИОНАЛЬНОЕ ОБРАЗОВАТЕЛЬНОЕ УЧРЕЖДЕНИЕ</w:t>
    </w:r>
  </w:p>
  <w:p w14:paraId="0ACB55A8" w14:textId="77777777" w:rsidR="003B014B" w:rsidRPr="009B68FD" w:rsidRDefault="003B014B" w:rsidP="009B68FD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0"/>
      </w:rPr>
    </w:pPr>
    <w:r w:rsidRPr="009B68FD">
      <w:rPr>
        <w:rFonts w:ascii="Times New Roman" w:hAnsi="Times New Roman" w:cs="Times New Roman"/>
        <w:sz w:val="24"/>
        <w:szCs w:val="20"/>
      </w:rPr>
      <w:t xml:space="preserve"> «ТЮМЕНСКИЙ НЕФТЕПРОВОДНЫЙ ПРОФЕССИОНАЛЬНЫЙ КОЛЛЕДЖ»</w:t>
    </w:r>
  </w:p>
  <w:p w14:paraId="35A1BB5D" w14:textId="77777777" w:rsidR="003B014B" w:rsidRPr="009B68FD" w:rsidRDefault="003B014B" w:rsidP="009B68FD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0"/>
      </w:rPr>
    </w:pPr>
    <w:r w:rsidRPr="009B68FD">
      <w:rPr>
        <w:rFonts w:ascii="Times New Roman" w:hAnsi="Times New Roman" w:cs="Times New Roman"/>
        <w:sz w:val="24"/>
        <w:szCs w:val="20"/>
      </w:rPr>
      <w:t>(«ТНПК»)</w:t>
    </w:r>
  </w:p>
  <w:p w14:paraId="189DB481" w14:textId="77777777" w:rsidR="003B014B" w:rsidRDefault="003B01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0CB"/>
    <w:multiLevelType w:val="hybridMultilevel"/>
    <w:tmpl w:val="1742BB84"/>
    <w:lvl w:ilvl="0" w:tplc="997A7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665"/>
    <w:multiLevelType w:val="hybridMultilevel"/>
    <w:tmpl w:val="1BFE21FE"/>
    <w:lvl w:ilvl="0" w:tplc="4E126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253A5"/>
    <w:multiLevelType w:val="hybridMultilevel"/>
    <w:tmpl w:val="5EFC73EA"/>
    <w:lvl w:ilvl="0" w:tplc="4E6E338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7886"/>
    <w:multiLevelType w:val="hybridMultilevel"/>
    <w:tmpl w:val="FAE4B5C8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731D76"/>
    <w:multiLevelType w:val="hybridMultilevel"/>
    <w:tmpl w:val="3E7A1C72"/>
    <w:lvl w:ilvl="0" w:tplc="06B834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112E"/>
    <w:multiLevelType w:val="hybridMultilevel"/>
    <w:tmpl w:val="16288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1F32E2"/>
    <w:multiLevelType w:val="hybridMultilevel"/>
    <w:tmpl w:val="CCBCFCA8"/>
    <w:lvl w:ilvl="0" w:tplc="D0525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4778"/>
    <w:multiLevelType w:val="multilevel"/>
    <w:tmpl w:val="8B52522A"/>
    <w:lvl w:ilvl="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8" w15:restartNumberingAfterBreak="0">
    <w:nsid w:val="2F406AD0"/>
    <w:multiLevelType w:val="hybridMultilevel"/>
    <w:tmpl w:val="EA5C6E6E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64522A"/>
    <w:multiLevelType w:val="hybridMultilevel"/>
    <w:tmpl w:val="AC04BA0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04E4"/>
    <w:multiLevelType w:val="hybridMultilevel"/>
    <w:tmpl w:val="5720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17BF9"/>
    <w:multiLevelType w:val="hybridMultilevel"/>
    <w:tmpl w:val="ED3E1AF4"/>
    <w:lvl w:ilvl="0" w:tplc="478A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029C3"/>
    <w:multiLevelType w:val="hybridMultilevel"/>
    <w:tmpl w:val="C2305A0A"/>
    <w:lvl w:ilvl="0" w:tplc="997A7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4338D"/>
    <w:multiLevelType w:val="multilevel"/>
    <w:tmpl w:val="6542F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06E24"/>
    <w:multiLevelType w:val="hybridMultilevel"/>
    <w:tmpl w:val="B8A65916"/>
    <w:lvl w:ilvl="0" w:tplc="F3A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3605"/>
    <w:multiLevelType w:val="multilevel"/>
    <w:tmpl w:val="EA2E93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4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2D31E0A"/>
    <w:multiLevelType w:val="multilevel"/>
    <w:tmpl w:val="3EF6E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45E5FD8"/>
    <w:multiLevelType w:val="multilevel"/>
    <w:tmpl w:val="E02EC6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5B44146B"/>
    <w:multiLevelType w:val="multilevel"/>
    <w:tmpl w:val="DA3003F6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C306490"/>
    <w:multiLevelType w:val="hybridMultilevel"/>
    <w:tmpl w:val="236C4504"/>
    <w:lvl w:ilvl="0" w:tplc="997A7D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B55A74"/>
    <w:multiLevelType w:val="hybridMultilevel"/>
    <w:tmpl w:val="964A00FA"/>
    <w:lvl w:ilvl="0" w:tplc="997A7D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BD06D0"/>
    <w:multiLevelType w:val="hybridMultilevel"/>
    <w:tmpl w:val="EF4E1072"/>
    <w:lvl w:ilvl="0" w:tplc="63D0BFA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5E3F5F0C"/>
    <w:multiLevelType w:val="multilevel"/>
    <w:tmpl w:val="5932403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F3F4A06"/>
    <w:multiLevelType w:val="hybridMultilevel"/>
    <w:tmpl w:val="25A0CCB6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2F006B"/>
    <w:multiLevelType w:val="multilevel"/>
    <w:tmpl w:val="6FA4485E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5287D1A"/>
    <w:multiLevelType w:val="multilevel"/>
    <w:tmpl w:val="4600BF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654780D"/>
    <w:multiLevelType w:val="hybridMultilevel"/>
    <w:tmpl w:val="AD4E3428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3D69B5"/>
    <w:multiLevelType w:val="multilevel"/>
    <w:tmpl w:val="DE26045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17A2B74"/>
    <w:multiLevelType w:val="multilevel"/>
    <w:tmpl w:val="99721A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0" w15:restartNumberingAfterBreak="0">
    <w:nsid w:val="74AC4892"/>
    <w:multiLevelType w:val="hybridMultilevel"/>
    <w:tmpl w:val="9858FE46"/>
    <w:lvl w:ilvl="0" w:tplc="4E12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86415"/>
    <w:multiLevelType w:val="hybridMultilevel"/>
    <w:tmpl w:val="AFA617E0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C64B14"/>
    <w:multiLevelType w:val="hybridMultilevel"/>
    <w:tmpl w:val="FADA21A0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172A63"/>
    <w:multiLevelType w:val="multilevel"/>
    <w:tmpl w:val="331C4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1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F7208DB"/>
    <w:multiLevelType w:val="hybridMultilevel"/>
    <w:tmpl w:val="EB7EE628"/>
    <w:lvl w:ilvl="0" w:tplc="997A7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1"/>
  </w:num>
  <w:num w:numId="5">
    <w:abstractNumId w:val="13"/>
  </w:num>
  <w:num w:numId="6">
    <w:abstractNumId w:val="28"/>
  </w:num>
  <w:num w:numId="7">
    <w:abstractNumId w:val="10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19"/>
  </w:num>
  <w:num w:numId="13">
    <w:abstractNumId w:val="5"/>
  </w:num>
  <w:num w:numId="14">
    <w:abstractNumId w:val="14"/>
  </w:num>
  <w:num w:numId="15">
    <w:abstractNumId w:val="33"/>
  </w:num>
  <w:num w:numId="16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32"/>
  </w:num>
  <w:num w:numId="20">
    <w:abstractNumId w:val="31"/>
  </w:num>
  <w:num w:numId="21">
    <w:abstractNumId w:val="27"/>
  </w:num>
  <w:num w:numId="22">
    <w:abstractNumId w:val="8"/>
  </w:num>
  <w:num w:numId="23">
    <w:abstractNumId w:val="34"/>
  </w:num>
  <w:num w:numId="24">
    <w:abstractNumId w:val="4"/>
  </w:num>
  <w:num w:numId="25">
    <w:abstractNumId w:val="12"/>
  </w:num>
  <w:num w:numId="26">
    <w:abstractNumId w:val="9"/>
  </w:num>
  <w:num w:numId="27">
    <w:abstractNumId w:val="2"/>
  </w:num>
  <w:num w:numId="28">
    <w:abstractNumId w:val="23"/>
  </w:num>
  <w:num w:numId="29">
    <w:abstractNumId w:val="29"/>
  </w:num>
  <w:num w:numId="30">
    <w:abstractNumId w:val="17"/>
  </w:num>
  <w:num w:numId="31">
    <w:abstractNumId w:val="16"/>
  </w:num>
  <w:num w:numId="32">
    <w:abstractNumId w:val="26"/>
  </w:num>
  <w:num w:numId="33">
    <w:abstractNumId w:val="15"/>
  </w:num>
  <w:num w:numId="34">
    <w:abstractNumId w:val="1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1F7"/>
    <w:rsid w:val="00002614"/>
    <w:rsid w:val="00080EE7"/>
    <w:rsid w:val="000820C5"/>
    <w:rsid w:val="00097B42"/>
    <w:rsid w:val="000A0F4B"/>
    <w:rsid w:val="000A3D8E"/>
    <w:rsid w:val="000A5C09"/>
    <w:rsid w:val="000E0C8D"/>
    <w:rsid w:val="000F3D10"/>
    <w:rsid w:val="00100F41"/>
    <w:rsid w:val="001115B9"/>
    <w:rsid w:val="00111B5E"/>
    <w:rsid w:val="00117288"/>
    <w:rsid w:val="001334B1"/>
    <w:rsid w:val="001435E5"/>
    <w:rsid w:val="0014779F"/>
    <w:rsid w:val="00164446"/>
    <w:rsid w:val="00182401"/>
    <w:rsid w:val="00186957"/>
    <w:rsid w:val="001C4FC5"/>
    <w:rsid w:val="001C5493"/>
    <w:rsid w:val="001E1F68"/>
    <w:rsid w:val="001F09E3"/>
    <w:rsid w:val="001F2554"/>
    <w:rsid w:val="002202DA"/>
    <w:rsid w:val="002203DC"/>
    <w:rsid w:val="00226084"/>
    <w:rsid w:val="0024583B"/>
    <w:rsid w:val="00245E58"/>
    <w:rsid w:val="002578B4"/>
    <w:rsid w:val="00261D3E"/>
    <w:rsid w:val="00262A18"/>
    <w:rsid w:val="00277285"/>
    <w:rsid w:val="00284741"/>
    <w:rsid w:val="00290E29"/>
    <w:rsid w:val="002A0B23"/>
    <w:rsid w:val="002C6FEA"/>
    <w:rsid w:val="002D4303"/>
    <w:rsid w:val="002E0BE1"/>
    <w:rsid w:val="002E24A9"/>
    <w:rsid w:val="002F3BD0"/>
    <w:rsid w:val="002F690B"/>
    <w:rsid w:val="003328AC"/>
    <w:rsid w:val="00334F3E"/>
    <w:rsid w:val="0033581D"/>
    <w:rsid w:val="003562B9"/>
    <w:rsid w:val="00357341"/>
    <w:rsid w:val="00370BFA"/>
    <w:rsid w:val="003876D7"/>
    <w:rsid w:val="003B014B"/>
    <w:rsid w:val="003B4D6A"/>
    <w:rsid w:val="003B712D"/>
    <w:rsid w:val="003C4DB1"/>
    <w:rsid w:val="003D602E"/>
    <w:rsid w:val="00414240"/>
    <w:rsid w:val="0041466C"/>
    <w:rsid w:val="00420904"/>
    <w:rsid w:val="00431C42"/>
    <w:rsid w:val="004330B1"/>
    <w:rsid w:val="00450F99"/>
    <w:rsid w:val="0045335E"/>
    <w:rsid w:val="00454F7D"/>
    <w:rsid w:val="00470BED"/>
    <w:rsid w:val="00477B75"/>
    <w:rsid w:val="00484866"/>
    <w:rsid w:val="00496A0B"/>
    <w:rsid w:val="004A269F"/>
    <w:rsid w:val="004C4C59"/>
    <w:rsid w:val="004C79AF"/>
    <w:rsid w:val="004E6804"/>
    <w:rsid w:val="005148AE"/>
    <w:rsid w:val="00522E97"/>
    <w:rsid w:val="0054145F"/>
    <w:rsid w:val="005427B6"/>
    <w:rsid w:val="00571D71"/>
    <w:rsid w:val="005D4B8E"/>
    <w:rsid w:val="005D5640"/>
    <w:rsid w:val="005E557A"/>
    <w:rsid w:val="006314D4"/>
    <w:rsid w:val="00636B0F"/>
    <w:rsid w:val="00645446"/>
    <w:rsid w:val="00656F0D"/>
    <w:rsid w:val="00674E81"/>
    <w:rsid w:val="00675EAB"/>
    <w:rsid w:val="00692276"/>
    <w:rsid w:val="006A3EDE"/>
    <w:rsid w:val="006B4397"/>
    <w:rsid w:val="006B69A7"/>
    <w:rsid w:val="006D024B"/>
    <w:rsid w:val="006D0A7D"/>
    <w:rsid w:val="006D6A58"/>
    <w:rsid w:val="006E7E8C"/>
    <w:rsid w:val="00707660"/>
    <w:rsid w:val="00716716"/>
    <w:rsid w:val="007217C7"/>
    <w:rsid w:val="00741209"/>
    <w:rsid w:val="007636C2"/>
    <w:rsid w:val="00765DEE"/>
    <w:rsid w:val="00781B2F"/>
    <w:rsid w:val="00784D64"/>
    <w:rsid w:val="007B358A"/>
    <w:rsid w:val="007B5BB4"/>
    <w:rsid w:val="007D12DD"/>
    <w:rsid w:val="007E5D05"/>
    <w:rsid w:val="007F013B"/>
    <w:rsid w:val="007F0AA0"/>
    <w:rsid w:val="007F29AE"/>
    <w:rsid w:val="007F7E6B"/>
    <w:rsid w:val="008111F7"/>
    <w:rsid w:val="00821F95"/>
    <w:rsid w:val="008256D0"/>
    <w:rsid w:val="00826166"/>
    <w:rsid w:val="0085779A"/>
    <w:rsid w:val="00860F13"/>
    <w:rsid w:val="00871DF4"/>
    <w:rsid w:val="0087300D"/>
    <w:rsid w:val="00892878"/>
    <w:rsid w:val="008A0E3E"/>
    <w:rsid w:val="008A7566"/>
    <w:rsid w:val="008F56D4"/>
    <w:rsid w:val="008F594E"/>
    <w:rsid w:val="009270B1"/>
    <w:rsid w:val="00950BC3"/>
    <w:rsid w:val="00952176"/>
    <w:rsid w:val="00953292"/>
    <w:rsid w:val="0096005D"/>
    <w:rsid w:val="00960484"/>
    <w:rsid w:val="00964F07"/>
    <w:rsid w:val="00966655"/>
    <w:rsid w:val="009764BB"/>
    <w:rsid w:val="00982800"/>
    <w:rsid w:val="00983C5E"/>
    <w:rsid w:val="009B0E52"/>
    <w:rsid w:val="009B5338"/>
    <w:rsid w:val="009B68FD"/>
    <w:rsid w:val="009D1C36"/>
    <w:rsid w:val="009D636A"/>
    <w:rsid w:val="009E1EE1"/>
    <w:rsid w:val="009E730B"/>
    <w:rsid w:val="009F5365"/>
    <w:rsid w:val="00A06EAC"/>
    <w:rsid w:val="00A306F1"/>
    <w:rsid w:val="00A34EFA"/>
    <w:rsid w:val="00A425B9"/>
    <w:rsid w:val="00A55B82"/>
    <w:rsid w:val="00A57F26"/>
    <w:rsid w:val="00A63919"/>
    <w:rsid w:val="00A714BB"/>
    <w:rsid w:val="00A81647"/>
    <w:rsid w:val="00A874D9"/>
    <w:rsid w:val="00AC59DC"/>
    <w:rsid w:val="00AE13C9"/>
    <w:rsid w:val="00AE50C8"/>
    <w:rsid w:val="00AF78BB"/>
    <w:rsid w:val="00B000F4"/>
    <w:rsid w:val="00B05AEA"/>
    <w:rsid w:val="00B070F8"/>
    <w:rsid w:val="00B27A31"/>
    <w:rsid w:val="00B47A7F"/>
    <w:rsid w:val="00B5274A"/>
    <w:rsid w:val="00B544C2"/>
    <w:rsid w:val="00B70416"/>
    <w:rsid w:val="00B9705B"/>
    <w:rsid w:val="00BA6FAB"/>
    <w:rsid w:val="00BB7D9F"/>
    <w:rsid w:val="00BC7E20"/>
    <w:rsid w:val="00BE23D0"/>
    <w:rsid w:val="00BE5992"/>
    <w:rsid w:val="00C02E60"/>
    <w:rsid w:val="00C2728E"/>
    <w:rsid w:val="00C3179F"/>
    <w:rsid w:val="00C3471E"/>
    <w:rsid w:val="00C3476C"/>
    <w:rsid w:val="00C4425E"/>
    <w:rsid w:val="00C46DFC"/>
    <w:rsid w:val="00C50F22"/>
    <w:rsid w:val="00C51E04"/>
    <w:rsid w:val="00C6732F"/>
    <w:rsid w:val="00C85522"/>
    <w:rsid w:val="00C85FF9"/>
    <w:rsid w:val="00C87271"/>
    <w:rsid w:val="00C87F17"/>
    <w:rsid w:val="00CD4AE2"/>
    <w:rsid w:val="00CF026F"/>
    <w:rsid w:val="00CF65F0"/>
    <w:rsid w:val="00D0412C"/>
    <w:rsid w:val="00D2456E"/>
    <w:rsid w:val="00D263BB"/>
    <w:rsid w:val="00D37179"/>
    <w:rsid w:val="00D4207D"/>
    <w:rsid w:val="00D65DC8"/>
    <w:rsid w:val="00D8770B"/>
    <w:rsid w:val="00DD513B"/>
    <w:rsid w:val="00DD60EC"/>
    <w:rsid w:val="00DE5C9B"/>
    <w:rsid w:val="00DF7903"/>
    <w:rsid w:val="00E07DDE"/>
    <w:rsid w:val="00E15361"/>
    <w:rsid w:val="00E2075D"/>
    <w:rsid w:val="00E33693"/>
    <w:rsid w:val="00E47D18"/>
    <w:rsid w:val="00E531CB"/>
    <w:rsid w:val="00E6171C"/>
    <w:rsid w:val="00E95C52"/>
    <w:rsid w:val="00EB0ACC"/>
    <w:rsid w:val="00EB3CF2"/>
    <w:rsid w:val="00EC6136"/>
    <w:rsid w:val="00EC6983"/>
    <w:rsid w:val="00EC7E03"/>
    <w:rsid w:val="00ED5D51"/>
    <w:rsid w:val="00ED7732"/>
    <w:rsid w:val="00EE5FEF"/>
    <w:rsid w:val="00F0286D"/>
    <w:rsid w:val="00F03971"/>
    <w:rsid w:val="00F15807"/>
    <w:rsid w:val="00F15D1A"/>
    <w:rsid w:val="00F41426"/>
    <w:rsid w:val="00F5152A"/>
    <w:rsid w:val="00F56CC8"/>
    <w:rsid w:val="00F6736F"/>
    <w:rsid w:val="00F718A6"/>
    <w:rsid w:val="00F93258"/>
    <w:rsid w:val="00FB1481"/>
    <w:rsid w:val="00FB681B"/>
    <w:rsid w:val="00FC58BF"/>
    <w:rsid w:val="00FE39C1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2DA77"/>
  <w15:docId w15:val="{C689CAFD-C8B9-4C36-8B5A-816298D6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A6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0F3D10"/>
    <w:pPr>
      <w:keepNext/>
      <w:numPr>
        <w:numId w:val="6"/>
      </w:numPr>
      <w:tabs>
        <w:tab w:val="left" w:pos="1276"/>
      </w:tabs>
      <w:spacing w:before="240" w:after="120" w:line="240" w:lineRule="auto"/>
      <w:ind w:hanging="11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2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8A6"/>
    <w:pPr>
      <w:ind w:left="720"/>
      <w:contextualSpacing/>
    </w:pPr>
  </w:style>
  <w:style w:type="paragraph" w:styleId="a4">
    <w:name w:val="No Spacing"/>
    <w:uiPriority w:val="1"/>
    <w:qFormat/>
    <w:rsid w:val="00F718A6"/>
    <w:pPr>
      <w:spacing w:after="0" w:line="240" w:lineRule="auto"/>
    </w:pPr>
  </w:style>
  <w:style w:type="table" w:styleId="a5">
    <w:name w:val="Table Grid"/>
    <w:basedOn w:val="a1"/>
    <w:rsid w:val="00F7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текст8"/>
    <w:basedOn w:val="a"/>
    <w:rsid w:val="00F718A6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7"/>
    <w:uiPriority w:val="99"/>
    <w:rsid w:val="00F718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6"/>
    <w:uiPriority w:val="99"/>
    <w:rsid w:val="00F71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EFA"/>
  </w:style>
  <w:style w:type="character" w:customStyle="1" w:styleId="a8">
    <w:name w:val="Основной текст_"/>
    <w:basedOn w:val="a0"/>
    <w:link w:val="4"/>
    <w:locked/>
    <w:rsid w:val="00A34EFA"/>
    <w:rPr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basedOn w:val="a8"/>
    <w:rsid w:val="00A34EF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A34EFA"/>
    <w:pPr>
      <w:widowControl w:val="0"/>
      <w:shd w:val="clear" w:color="auto" w:fill="FFFFFF"/>
      <w:spacing w:after="0" w:line="317" w:lineRule="exact"/>
      <w:jc w:val="right"/>
    </w:pPr>
    <w:rPr>
      <w:sz w:val="27"/>
      <w:szCs w:val="27"/>
    </w:rPr>
  </w:style>
  <w:style w:type="paragraph" w:customStyle="1" w:styleId="3">
    <w:name w:val="Основной текст3"/>
    <w:basedOn w:val="a"/>
    <w:rsid w:val="00A34EFA"/>
    <w:pPr>
      <w:widowControl w:val="0"/>
      <w:shd w:val="clear" w:color="auto" w:fill="FFFFFF"/>
      <w:spacing w:after="1560" w:line="322" w:lineRule="exact"/>
      <w:ind w:hanging="320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9">
    <w:name w:val="Гипертекстовая ссылка"/>
    <w:basedOn w:val="a0"/>
    <w:uiPriority w:val="99"/>
    <w:rsid w:val="00892878"/>
    <w:rPr>
      <w:color w:val="106BBE"/>
    </w:rPr>
  </w:style>
  <w:style w:type="paragraph" w:customStyle="1" w:styleId="Doctitle">
    <w:name w:val="Doc title"/>
    <w:basedOn w:val="a"/>
    <w:rsid w:val="006D6A58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table" w:customStyle="1" w:styleId="12">
    <w:name w:val="Сетка таблицы1"/>
    <w:basedOn w:val="a1"/>
    <w:next w:val="a5"/>
    <w:rsid w:val="007F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A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647"/>
  </w:style>
  <w:style w:type="paragraph" w:styleId="ac">
    <w:name w:val="footer"/>
    <w:basedOn w:val="a"/>
    <w:link w:val="ad"/>
    <w:uiPriority w:val="99"/>
    <w:unhideWhenUsed/>
    <w:rsid w:val="00A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1647"/>
  </w:style>
  <w:style w:type="paragraph" w:customStyle="1" w:styleId="Default">
    <w:name w:val="Default"/>
    <w:rsid w:val="007B5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F3D10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e">
    <w:name w:val="Plain Text"/>
    <w:basedOn w:val="a"/>
    <w:link w:val="af"/>
    <w:rsid w:val="006314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314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Hyperlink"/>
    <w:basedOn w:val="a0"/>
    <w:uiPriority w:val="99"/>
    <w:unhideWhenUsed/>
    <w:rsid w:val="002C6FEA"/>
    <w:rPr>
      <w:color w:val="0563C1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496A0B"/>
    <w:pPr>
      <w:tabs>
        <w:tab w:val="left" w:pos="440"/>
        <w:tab w:val="right" w:leader="dot" w:pos="9345"/>
      </w:tabs>
      <w:spacing w:after="100" w:line="360" w:lineRule="auto"/>
    </w:pPr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7D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12DD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DD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513B"/>
    <w:rPr>
      <w:rFonts w:ascii="Tahoma" w:hAnsi="Tahoma" w:cs="Tahoma"/>
      <w:sz w:val="16"/>
      <w:szCs w:val="16"/>
    </w:rPr>
  </w:style>
  <w:style w:type="character" w:styleId="af5">
    <w:name w:val="Strong"/>
    <w:basedOn w:val="a0"/>
    <w:qFormat/>
    <w:rsid w:val="00871DF4"/>
    <w:rPr>
      <w:b/>
      <w:bCs/>
    </w:rPr>
  </w:style>
  <w:style w:type="character" w:customStyle="1" w:styleId="kataltext">
    <w:name w:val="katal_text"/>
    <w:basedOn w:val="a0"/>
    <w:rsid w:val="00871DF4"/>
  </w:style>
  <w:style w:type="paragraph" w:customStyle="1" w:styleId="14">
    <w:name w:val="Абзац списка1"/>
    <w:basedOn w:val="a"/>
    <w:rsid w:val="003328AC"/>
    <w:pPr>
      <w:ind w:left="720"/>
    </w:pPr>
    <w:rPr>
      <w:rFonts w:ascii="Calibri" w:eastAsia="Times New Roman" w:hAnsi="Calibri" w:cs="Calibri"/>
    </w:rPr>
  </w:style>
  <w:style w:type="paragraph" w:styleId="af6">
    <w:name w:val="Normal (Web)"/>
    <w:basedOn w:val="a"/>
    <w:uiPriority w:val="99"/>
    <w:unhideWhenUsed/>
    <w:rsid w:val="005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F5365"/>
    <w:pPr>
      <w:spacing w:after="100"/>
      <w:ind w:left="220"/>
    </w:pPr>
  </w:style>
  <w:style w:type="character" w:styleId="af7">
    <w:name w:val="annotation reference"/>
    <w:basedOn w:val="a0"/>
    <w:uiPriority w:val="99"/>
    <w:semiHidden/>
    <w:unhideWhenUsed/>
    <w:rsid w:val="00636B0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36B0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36B0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36B0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36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4795">
                  <w:marLeft w:val="144"/>
                  <w:marRight w:val="144"/>
                  <w:marTop w:val="288"/>
                  <w:marBottom w:val="1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.fir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5EBA-F249-4355-97E3-BF87B6A6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Тимирбаева Анастасия Юрьевна</dc:creator>
  <cp:lastModifiedBy>Файзуллина Эльмира Ирековна</cp:lastModifiedBy>
  <cp:revision>24</cp:revision>
  <cp:lastPrinted>2019-06-25T11:02:00Z</cp:lastPrinted>
  <dcterms:created xsi:type="dcterms:W3CDTF">2018-08-23T09:50:00Z</dcterms:created>
  <dcterms:modified xsi:type="dcterms:W3CDTF">2023-11-09T09:36:00Z</dcterms:modified>
</cp:coreProperties>
</file>